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9F65C" w14:textId="77777777" w:rsidR="00DA53D7" w:rsidRDefault="00D12125" w:rsidP="002C7386">
      <w:pPr>
        <w:pStyle w:val="Title"/>
      </w:pPr>
      <w:r>
        <w:t xml:space="preserve"> </w:t>
      </w:r>
    </w:p>
    <w:p w14:paraId="642D11BE" w14:textId="77777777" w:rsidR="00CA59DC" w:rsidRDefault="00CA59DC">
      <w:pPr>
        <w:pStyle w:val="Title"/>
      </w:pPr>
    </w:p>
    <w:p w14:paraId="300E9C90" w14:textId="77777777" w:rsidR="008C2097" w:rsidRDefault="008C2097">
      <w:pPr>
        <w:pStyle w:val="Title"/>
      </w:pPr>
    </w:p>
    <w:p w14:paraId="3B99016D" w14:textId="77777777" w:rsidR="008C2097" w:rsidRDefault="008C2097">
      <w:pPr>
        <w:pStyle w:val="Title"/>
      </w:pPr>
    </w:p>
    <w:p w14:paraId="77D88684" w14:textId="77777777" w:rsidR="00CA59DC" w:rsidRDefault="00CA59DC">
      <w:pPr>
        <w:pStyle w:val="Title"/>
      </w:pPr>
    </w:p>
    <w:p w14:paraId="3E5ED386" w14:textId="3B677782" w:rsidR="00D83C37" w:rsidRPr="00D83C37" w:rsidRDefault="003273AF" w:rsidP="003273AF">
      <w:pPr>
        <w:jc w:val="center"/>
      </w:pPr>
      <w:r>
        <w:rPr>
          <w:noProof/>
        </w:rPr>
        <w:drawing>
          <wp:inline distT="0" distB="0" distL="0" distR="0" wp14:anchorId="44E7F06E" wp14:editId="4E58B012">
            <wp:extent cx="3586480" cy="1472565"/>
            <wp:effectExtent l="0" t="0" r="0" b="0"/>
            <wp:docPr id="4" name="Picture 4" descr="T:\Admin\TCA Files\Logos 8-12-11\TCA MS\TCAms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TCA Files\Logos 8-12-11\TCA MS\TCAms_ta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6480" cy="1472565"/>
                    </a:xfrm>
                    <a:prstGeom prst="rect">
                      <a:avLst/>
                    </a:prstGeom>
                    <a:noFill/>
                    <a:ln>
                      <a:noFill/>
                    </a:ln>
                  </pic:spPr>
                </pic:pic>
              </a:graphicData>
            </a:graphic>
          </wp:inline>
        </w:drawing>
      </w:r>
    </w:p>
    <w:p w14:paraId="56E599A4" w14:textId="77777777" w:rsidR="00DA53D7" w:rsidRDefault="00DA53D7">
      <w:pPr>
        <w:pStyle w:val="Heading7"/>
        <w:rPr>
          <w:sz w:val="40"/>
          <w:szCs w:val="40"/>
        </w:rPr>
      </w:pPr>
    </w:p>
    <w:p w14:paraId="4143F9E0" w14:textId="4646222F" w:rsidR="00DA53D7" w:rsidRDefault="003E30D0">
      <w:pPr>
        <w:pStyle w:val="Heading7"/>
        <w:rPr>
          <w:sz w:val="40"/>
          <w:szCs w:val="40"/>
        </w:rPr>
      </w:pPr>
      <w:r>
        <w:rPr>
          <w:sz w:val="40"/>
          <w:szCs w:val="40"/>
        </w:rPr>
        <w:t>2015-2016</w:t>
      </w:r>
    </w:p>
    <w:p w14:paraId="67D5E349" w14:textId="128DC6B5" w:rsidR="00DA53D7" w:rsidRDefault="00DA53D7">
      <w:pPr>
        <w:pStyle w:val="Heading7"/>
        <w:rPr>
          <w:sz w:val="40"/>
          <w:szCs w:val="40"/>
        </w:rPr>
      </w:pPr>
      <w:r>
        <w:rPr>
          <w:sz w:val="40"/>
          <w:szCs w:val="40"/>
        </w:rPr>
        <w:t xml:space="preserve">Twin Cities Academy </w:t>
      </w:r>
    </w:p>
    <w:p w14:paraId="137D4A5A" w14:textId="77777777" w:rsidR="00DA53D7" w:rsidRDefault="00DA53D7">
      <w:pPr>
        <w:jc w:val="center"/>
        <w:rPr>
          <w:sz w:val="40"/>
          <w:szCs w:val="40"/>
        </w:rPr>
      </w:pPr>
      <w:r>
        <w:rPr>
          <w:sz w:val="40"/>
          <w:szCs w:val="40"/>
        </w:rPr>
        <w:t>Annual Charter School Report</w:t>
      </w:r>
    </w:p>
    <w:p w14:paraId="489A2893" w14:textId="5A82CD67" w:rsidR="00DA53D7" w:rsidRDefault="00C63540">
      <w:pPr>
        <w:jc w:val="center"/>
        <w:rPr>
          <w:sz w:val="40"/>
          <w:szCs w:val="40"/>
        </w:rPr>
      </w:pPr>
      <w:r>
        <w:rPr>
          <w:sz w:val="40"/>
          <w:szCs w:val="40"/>
        </w:rPr>
        <w:t>(404</w:t>
      </w:r>
      <w:r w:rsidR="00DA53D7">
        <w:rPr>
          <w:sz w:val="40"/>
          <w:szCs w:val="40"/>
        </w:rPr>
        <w:t>2-07)</w:t>
      </w:r>
    </w:p>
    <w:p w14:paraId="5D136CFD" w14:textId="77777777" w:rsidR="00DA53D7" w:rsidRDefault="00DA53D7">
      <w:pPr>
        <w:pStyle w:val="Heading2"/>
      </w:pPr>
    </w:p>
    <w:p w14:paraId="4D48FABA" w14:textId="77777777" w:rsidR="00DA53D7" w:rsidRDefault="004E5CF5">
      <w:pPr>
        <w:pStyle w:val="Heading2"/>
      </w:pPr>
      <w:r>
        <w:t xml:space="preserve">Submitted by Betsy </w:t>
      </w:r>
      <w:proofErr w:type="spellStart"/>
      <w:r>
        <w:t>Lueth</w:t>
      </w:r>
      <w:proofErr w:type="spellEnd"/>
      <w:r w:rsidR="00DA53D7">
        <w:t>, Principal</w:t>
      </w:r>
    </w:p>
    <w:p w14:paraId="03C7A317" w14:textId="77777777" w:rsidR="00DA53D7" w:rsidRDefault="00DA53D7">
      <w:pPr>
        <w:rPr>
          <w:sz w:val="20"/>
          <w:szCs w:val="20"/>
        </w:rPr>
      </w:pPr>
    </w:p>
    <w:p w14:paraId="1CC863F4" w14:textId="77777777" w:rsidR="00DA53D7" w:rsidRDefault="00DA53D7">
      <w:pPr>
        <w:pStyle w:val="Title"/>
      </w:pPr>
    </w:p>
    <w:p w14:paraId="4EAF3CC4" w14:textId="77777777" w:rsidR="00DA53D7" w:rsidRDefault="00DA53D7">
      <w:pPr>
        <w:pStyle w:val="Title"/>
      </w:pPr>
    </w:p>
    <w:p w14:paraId="33BAFCBA" w14:textId="77777777" w:rsidR="00CC28CE" w:rsidRDefault="00CC28CE">
      <w:pPr>
        <w:pStyle w:val="Title"/>
      </w:pPr>
    </w:p>
    <w:p w14:paraId="277E3706" w14:textId="77777777" w:rsidR="0081406A" w:rsidRDefault="0081406A">
      <w:pPr>
        <w:pStyle w:val="Title"/>
      </w:pPr>
    </w:p>
    <w:p w14:paraId="3011B7A6" w14:textId="77777777" w:rsidR="0081406A" w:rsidRDefault="0081406A">
      <w:pPr>
        <w:pStyle w:val="Title"/>
      </w:pPr>
    </w:p>
    <w:p w14:paraId="32BF264F" w14:textId="77777777" w:rsidR="0081406A" w:rsidRDefault="0081406A">
      <w:pPr>
        <w:pStyle w:val="Title"/>
      </w:pPr>
    </w:p>
    <w:p w14:paraId="6A2D77B8" w14:textId="77777777" w:rsidR="00DA53D7" w:rsidRDefault="00DA53D7">
      <w:pPr>
        <w:pStyle w:val="Title"/>
      </w:pPr>
    </w:p>
    <w:p w14:paraId="6D56B192" w14:textId="77777777" w:rsidR="00B45AD2" w:rsidRDefault="00B45AD2">
      <w:pPr>
        <w:pStyle w:val="Title"/>
      </w:pPr>
    </w:p>
    <w:p w14:paraId="31E7252D" w14:textId="77777777" w:rsidR="00B45AD2" w:rsidRDefault="00B45AD2">
      <w:pPr>
        <w:pStyle w:val="Title"/>
      </w:pPr>
    </w:p>
    <w:p w14:paraId="0B8A01FF" w14:textId="77777777" w:rsidR="00B45AD2" w:rsidRDefault="00B45AD2">
      <w:pPr>
        <w:pStyle w:val="Title"/>
      </w:pPr>
    </w:p>
    <w:p w14:paraId="487B5486" w14:textId="77777777" w:rsidR="00B45AD2" w:rsidRDefault="00B45AD2">
      <w:pPr>
        <w:pStyle w:val="Title"/>
      </w:pPr>
    </w:p>
    <w:p w14:paraId="3E667E0F" w14:textId="77777777" w:rsidR="00B45AD2" w:rsidRDefault="00B45AD2">
      <w:pPr>
        <w:pStyle w:val="Title"/>
      </w:pPr>
    </w:p>
    <w:p w14:paraId="7CFED612" w14:textId="77777777" w:rsidR="00B45AD2" w:rsidRDefault="00B45AD2">
      <w:pPr>
        <w:pStyle w:val="Title"/>
        <w:rPr>
          <w:b/>
        </w:rPr>
      </w:pPr>
    </w:p>
    <w:p w14:paraId="57675B76" w14:textId="77777777" w:rsidR="002C7386" w:rsidRDefault="002C7386">
      <w:pPr>
        <w:pStyle w:val="Title"/>
        <w:rPr>
          <w:b/>
        </w:rPr>
      </w:pPr>
    </w:p>
    <w:p w14:paraId="332C9F80" w14:textId="77777777" w:rsidR="002C7386" w:rsidRDefault="002C7386">
      <w:pPr>
        <w:pStyle w:val="Title"/>
        <w:rPr>
          <w:b/>
        </w:rPr>
      </w:pPr>
    </w:p>
    <w:p w14:paraId="51EFBEFA" w14:textId="77777777" w:rsidR="002C7386" w:rsidRDefault="002C7386">
      <w:pPr>
        <w:pStyle w:val="Title"/>
        <w:rPr>
          <w:b/>
        </w:rPr>
      </w:pPr>
    </w:p>
    <w:p w14:paraId="757E4F9D" w14:textId="77777777" w:rsidR="002C7386" w:rsidRDefault="002C7386">
      <w:pPr>
        <w:pStyle w:val="Title"/>
        <w:rPr>
          <w:b/>
        </w:rPr>
      </w:pPr>
    </w:p>
    <w:p w14:paraId="2547BA55" w14:textId="77777777" w:rsidR="00DA53D7" w:rsidRPr="00E65AC8" w:rsidRDefault="00E116BE" w:rsidP="00E65AC8">
      <w:pPr>
        <w:pStyle w:val="Title"/>
        <w:rPr>
          <w:b/>
        </w:rPr>
      </w:pPr>
      <w:r w:rsidRPr="00E116BE">
        <w:rPr>
          <w:b/>
        </w:rPr>
        <w:t>Table of Contents</w:t>
      </w:r>
    </w:p>
    <w:p w14:paraId="4BC4202D" w14:textId="77777777" w:rsidR="00B45AD2" w:rsidRPr="00E65AC8" w:rsidRDefault="00E65AC8" w:rsidP="00E116BE">
      <w:pPr>
        <w:pStyle w:val="Title"/>
        <w:jc w:val="left"/>
        <w:rPr>
          <w:sz w:val="24"/>
          <w:szCs w:val="24"/>
          <w:u w:val="single"/>
        </w:rPr>
      </w:pPr>
      <w:r>
        <w:rPr>
          <w:sz w:val="24"/>
          <w:szCs w:val="24"/>
          <w:u w:val="single"/>
        </w:rPr>
        <w:t>Academic Elements</w:t>
      </w:r>
    </w:p>
    <w:p w14:paraId="3E133B42" w14:textId="77777777" w:rsidR="00DA53D7" w:rsidRPr="0081406A" w:rsidRDefault="001865B7" w:rsidP="00E116BE">
      <w:pPr>
        <w:pStyle w:val="Title"/>
        <w:jc w:val="left"/>
        <w:rPr>
          <w:sz w:val="24"/>
          <w:szCs w:val="24"/>
        </w:rPr>
      </w:pPr>
      <w:r>
        <w:rPr>
          <w:sz w:val="24"/>
          <w:szCs w:val="24"/>
        </w:rPr>
        <w:t xml:space="preserve">Purpose, </w:t>
      </w:r>
      <w:r w:rsidR="00E116BE" w:rsidRPr="0081406A">
        <w:rPr>
          <w:sz w:val="24"/>
          <w:szCs w:val="24"/>
        </w:rPr>
        <w:t>Vision and Mission</w:t>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AC38A8" w:rsidRPr="0081406A">
        <w:rPr>
          <w:sz w:val="24"/>
          <w:szCs w:val="24"/>
        </w:rPr>
        <w:tab/>
      </w:r>
      <w:r w:rsidR="00E116BE" w:rsidRPr="0081406A">
        <w:rPr>
          <w:sz w:val="24"/>
          <w:szCs w:val="24"/>
        </w:rPr>
        <w:tab/>
      </w:r>
      <w:r w:rsidR="00AC38A8" w:rsidRPr="0081406A">
        <w:rPr>
          <w:sz w:val="24"/>
          <w:szCs w:val="24"/>
        </w:rPr>
        <w:t xml:space="preserve"> </w:t>
      </w:r>
    </w:p>
    <w:p w14:paraId="02D535D0" w14:textId="77777777" w:rsidR="00AC38A8" w:rsidRPr="0081406A" w:rsidRDefault="00AC38A8" w:rsidP="00E116BE">
      <w:pPr>
        <w:pStyle w:val="Title"/>
        <w:jc w:val="left"/>
        <w:rPr>
          <w:sz w:val="24"/>
          <w:szCs w:val="24"/>
        </w:rPr>
      </w:pPr>
    </w:p>
    <w:p w14:paraId="487E1014" w14:textId="77777777" w:rsidR="00E116BE" w:rsidRPr="0081406A" w:rsidRDefault="00E65AC8" w:rsidP="00E116BE">
      <w:pPr>
        <w:pStyle w:val="Title"/>
        <w:jc w:val="left"/>
        <w:rPr>
          <w:sz w:val="24"/>
          <w:szCs w:val="24"/>
        </w:rPr>
      </w:pPr>
      <w:r>
        <w:rPr>
          <w:sz w:val="24"/>
          <w:szCs w:val="24"/>
        </w:rPr>
        <w:t>Statutory Statement</w:t>
      </w:r>
      <w:r w:rsidR="00E116BE" w:rsidRPr="0081406A">
        <w:rPr>
          <w:sz w:val="24"/>
          <w:szCs w:val="24"/>
        </w:rPr>
        <w:tab/>
      </w:r>
      <w:r w:rsidR="00AC38A8" w:rsidRPr="0081406A">
        <w:rPr>
          <w:sz w:val="24"/>
          <w:szCs w:val="24"/>
        </w:rPr>
        <w:tab/>
      </w:r>
      <w:r w:rsidR="00E116BE" w:rsidRPr="0081406A">
        <w:rPr>
          <w:sz w:val="24"/>
          <w:szCs w:val="24"/>
        </w:rPr>
        <w:tab/>
      </w:r>
      <w:r w:rsidR="00AC38A8" w:rsidRPr="0081406A">
        <w:rPr>
          <w:sz w:val="24"/>
          <w:szCs w:val="24"/>
        </w:rPr>
        <w:t xml:space="preserve"> </w:t>
      </w:r>
    </w:p>
    <w:p w14:paraId="273BACDB" w14:textId="77777777" w:rsidR="00AC38A8" w:rsidRDefault="00AC38A8" w:rsidP="00E116BE">
      <w:pPr>
        <w:pStyle w:val="Title"/>
        <w:jc w:val="left"/>
        <w:rPr>
          <w:sz w:val="24"/>
          <w:szCs w:val="24"/>
        </w:rPr>
      </w:pPr>
    </w:p>
    <w:p w14:paraId="37631305" w14:textId="77777777" w:rsidR="00E65AC8" w:rsidRDefault="00E65AC8" w:rsidP="00E116BE">
      <w:pPr>
        <w:pStyle w:val="Title"/>
        <w:jc w:val="left"/>
        <w:rPr>
          <w:sz w:val="24"/>
          <w:szCs w:val="24"/>
        </w:rPr>
      </w:pPr>
      <w:r>
        <w:rPr>
          <w:sz w:val="24"/>
          <w:szCs w:val="24"/>
        </w:rPr>
        <w:t xml:space="preserve">Academic Accountability Data </w:t>
      </w:r>
    </w:p>
    <w:p w14:paraId="6EDD68E7" w14:textId="77777777" w:rsidR="00E65AC8" w:rsidRDefault="00E65AC8" w:rsidP="00E116BE">
      <w:pPr>
        <w:pStyle w:val="Title"/>
        <w:jc w:val="left"/>
        <w:rPr>
          <w:sz w:val="24"/>
          <w:szCs w:val="24"/>
        </w:rPr>
      </w:pPr>
    </w:p>
    <w:p w14:paraId="3F0E47B3" w14:textId="77777777" w:rsidR="00E65AC8" w:rsidRDefault="00E65AC8" w:rsidP="00E116BE">
      <w:pPr>
        <w:pStyle w:val="Title"/>
        <w:jc w:val="left"/>
        <w:rPr>
          <w:sz w:val="24"/>
          <w:szCs w:val="24"/>
        </w:rPr>
      </w:pPr>
      <w:r>
        <w:rPr>
          <w:sz w:val="24"/>
          <w:szCs w:val="24"/>
        </w:rPr>
        <w:t>After School Programming</w:t>
      </w:r>
    </w:p>
    <w:p w14:paraId="21E17984" w14:textId="77777777" w:rsidR="00E65AC8" w:rsidRDefault="00E65AC8" w:rsidP="00E116BE">
      <w:pPr>
        <w:pStyle w:val="Title"/>
        <w:jc w:val="left"/>
        <w:rPr>
          <w:sz w:val="24"/>
          <w:szCs w:val="24"/>
        </w:rPr>
      </w:pPr>
    </w:p>
    <w:p w14:paraId="61FF8E79" w14:textId="77777777" w:rsidR="00E65AC8" w:rsidRDefault="00E65AC8" w:rsidP="00E116BE">
      <w:pPr>
        <w:pStyle w:val="Title"/>
        <w:jc w:val="left"/>
        <w:rPr>
          <w:sz w:val="24"/>
          <w:szCs w:val="24"/>
        </w:rPr>
      </w:pPr>
      <w:r>
        <w:rPr>
          <w:sz w:val="24"/>
          <w:szCs w:val="24"/>
        </w:rPr>
        <w:t>Parent Involvement &amp; Satisfaction Report</w:t>
      </w:r>
    </w:p>
    <w:p w14:paraId="2409A9C6" w14:textId="77777777" w:rsidR="00E65AC8" w:rsidRDefault="00E65AC8" w:rsidP="00E116BE">
      <w:pPr>
        <w:pStyle w:val="Title"/>
        <w:jc w:val="left"/>
        <w:rPr>
          <w:sz w:val="24"/>
          <w:szCs w:val="24"/>
        </w:rPr>
      </w:pPr>
    </w:p>
    <w:p w14:paraId="21C2E766" w14:textId="77777777" w:rsidR="00E65AC8" w:rsidRDefault="00E65AC8" w:rsidP="00E116BE">
      <w:pPr>
        <w:pStyle w:val="Title"/>
        <w:jc w:val="left"/>
        <w:rPr>
          <w:sz w:val="24"/>
          <w:szCs w:val="24"/>
        </w:rPr>
      </w:pPr>
      <w:r>
        <w:rPr>
          <w:sz w:val="24"/>
          <w:szCs w:val="24"/>
        </w:rPr>
        <w:t>Curriculum Report</w:t>
      </w:r>
    </w:p>
    <w:p w14:paraId="4D33FF0F" w14:textId="77777777" w:rsidR="00E65AC8" w:rsidRDefault="00E65AC8" w:rsidP="00E116BE">
      <w:pPr>
        <w:pStyle w:val="Title"/>
        <w:jc w:val="left"/>
        <w:rPr>
          <w:sz w:val="24"/>
          <w:szCs w:val="24"/>
        </w:rPr>
      </w:pPr>
    </w:p>
    <w:p w14:paraId="5ECCB578" w14:textId="77777777" w:rsidR="00E65AC8" w:rsidRDefault="00E65AC8" w:rsidP="00E116BE">
      <w:pPr>
        <w:pStyle w:val="Title"/>
        <w:jc w:val="left"/>
        <w:rPr>
          <w:sz w:val="24"/>
          <w:szCs w:val="24"/>
        </w:rPr>
      </w:pPr>
      <w:r>
        <w:rPr>
          <w:sz w:val="24"/>
          <w:szCs w:val="24"/>
        </w:rPr>
        <w:t>Schedule Report</w:t>
      </w:r>
    </w:p>
    <w:p w14:paraId="6E5AA052" w14:textId="77777777" w:rsidR="00E65AC8" w:rsidRDefault="00E65AC8" w:rsidP="00E116BE">
      <w:pPr>
        <w:pStyle w:val="Title"/>
        <w:jc w:val="left"/>
        <w:rPr>
          <w:sz w:val="24"/>
          <w:szCs w:val="24"/>
        </w:rPr>
      </w:pPr>
    </w:p>
    <w:p w14:paraId="25C560ED" w14:textId="77777777" w:rsidR="00E65AC8" w:rsidRDefault="00E65AC8" w:rsidP="00E116BE">
      <w:pPr>
        <w:pStyle w:val="Title"/>
        <w:jc w:val="left"/>
        <w:rPr>
          <w:sz w:val="24"/>
          <w:szCs w:val="24"/>
        </w:rPr>
      </w:pPr>
      <w:r>
        <w:rPr>
          <w:sz w:val="24"/>
          <w:szCs w:val="24"/>
        </w:rPr>
        <w:t>Professional Development Report</w:t>
      </w:r>
    </w:p>
    <w:p w14:paraId="202436BF" w14:textId="77777777" w:rsidR="00E65AC8" w:rsidRDefault="00E65AC8" w:rsidP="00E116BE">
      <w:pPr>
        <w:pStyle w:val="Title"/>
        <w:jc w:val="left"/>
        <w:rPr>
          <w:sz w:val="24"/>
          <w:szCs w:val="24"/>
        </w:rPr>
      </w:pPr>
    </w:p>
    <w:p w14:paraId="2854FE47" w14:textId="77777777" w:rsidR="00E65AC8" w:rsidRDefault="00E65AC8" w:rsidP="00E116BE">
      <w:pPr>
        <w:pStyle w:val="Title"/>
        <w:jc w:val="left"/>
        <w:rPr>
          <w:sz w:val="24"/>
          <w:szCs w:val="24"/>
        </w:rPr>
      </w:pPr>
      <w:r>
        <w:rPr>
          <w:sz w:val="24"/>
          <w:szCs w:val="24"/>
        </w:rPr>
        <w:t>WBWF Plan</w:t>
      </w:r>
    </w:p>
    <w:p w14:paraId="5FABA8CE" w14:textId="77777777" w:rsidR="00E65AC8" w:rsidRDefault="00E65AC8" w:rsidP="00E116BE">
      <w:pPr>
        <w:pStyle w:val="Title"/>
        <w:jc w:val="left"/>
        <w:rPr>
          <w:sz w:val="24"/>
          <w:szCs w:val="24"/>
        </w:rPr>
      </w:pPr>
    </w:p>
    <w:p w14:paraId="5777DDD2" w14:textId="77777777" w:rsidR="00E65AC8" w:rsidRDefault="00E65AC8" w:rsidP="00E116BE">
      <w:pPr>
        <w:pStyle w:val="Title"/>
        <w:jc w:val="left"/>
        <w:rPr>
          <w:sz w:val="24"/>
          <w:szCs w:val="24"/>
          <w:u w:val="single"/>
        </w:rPr>
      </w:pPr>
      <w:r>
        <w:rPr>
          <w:sz w:val="24"/>
          <w:szCs w:val="24"/>
          <w:u w:val="single"/>
        </w:rPr>
        <w:t>Governance and Operational Elements</w:t>
      </w:r>
    </w:p>
    <w:p w14:paraId="2C85AC37" w14:textId="77777777" w:rsidR="00E65AC8" w:rsidRDefault="00E65AC8" w:rsidP="00E116BE">
      <w:pPr>
        <w:pStyle w:val="Title"/>
        <w:jc w:val="left"/>
        <w:rPr>
          <w:sz w:val="24"/>
          <w:szCs w:val="24"/>
        </w:rPr>
      </w:pPr>
      <w:r>
        <w:rPr>
          <w:sz w:val="24"/>
          <w:szCs w:val="24"/>
        </w:rPr>
        <w:t>Teacher License Verification</w:t>
      </w:r>
    </w:p>
    <w:p w14:paraId="1F2C752D" w14:textId="77777777" w:rsidR="00E65AC8" w:rsidRDefault="00E65AC8" w:rsidP="00E116BE">
      <w:pPr>
        <w:pStyle w:val="Title"/>
        <w:jc w:val="left"/>
        <w:rPr>
          <w:sz w:val="24"/>
          <w:szCs w:val="24"/>
        </w:rPr>
      </w:pPr>
    </w:p>
    <w:p w14:paraId="079805DC" w14:textId="77777777" w:rsidR="00E65AC8" w:rsidRDefault="00E65AC8" w:rsidP="00E116BE">
      <w:pPr>
        <w:pStyle w:val="Title"/>
        <w:jc w:val="left"/>
        <w:rPr>
          <w:sz w:val="24"/>
          <w:szCs w:val="24"/>
        </w:rPr>
      </w:pPr>
      <w:r>
        <w:rPr>
          <w:sz w:val="24"/>
          <w:szCs w:val="24"/>
        </w:rPr>
        <w:t>Information on Management &amp; Administration</w:t>
      </w:r>
    </w:p>
    <w:p w14:paraId="6E257979" w14:textId="77777777" w:rsidR="00E65AC8" w:rsidRDefault="00E65AC8" w:rsidP="00E116BE">
      <w:pPr>
        <w:pStyle w:val="Title"/>
        <w:jc w:val="left"/>
        <w:rPr>
          <w:sz w:val="24"/>
          <w:szCs w:val="24"/>
        </w:rPr>
      </w:pPr>
    </w:p>
    <w:p w14:paraId="2EB20BC6" w14:textId="77777777" w:rsidR="00E65AC8" w:rsidRDefault="00E65AC8" w:rsidP="00E116BE">
      <w:pPr>
        <w:pStyle w:val="Title"/>
        <w:jc w:val="left"/>
        <w:rPr>
          <w:sz w:val="24"/>
          <w:szCs w:val="24"/>
        </w:rPr>
      </w:pPr>
      <w:r>
        <w:rPr>
          <w:sz w:val="24"/>
          <w:szCs w:val="24"/>
        </w:rPr>
        <w:t>School’s Current Strengths, Challenges &amp; Plans for the Future</w:t>
      </w:r>
    </w:p>
    <w:p w14:paraId="7F7A654C" w14:textId="77777777" w:rsidR="00E65AC8" w:rsidRPr="00E65AC8" w:rsidRDefault="00E65AC8" w:rsidP="00E116BE">
      <w:pPr>
        <w:pStyle w:val="Title"/>
        <w:jc w:val="left"/>
        <w:rPr>
          <w:sz w:val="24"/>
          <w:szCs w:val="24"/>
        </w:rPr>
      </w:pPr>
    </w:p>
    <w:p w14:paraId="158D018F" w14:textId="77777777" w:rsidR="007F78D5" w:rsidRDefault="001865B7" w:rsidP="00E116BE">
      <w:pPr>
        <w:pStyle w:val="Title"/>
        <w:jc w:val="left"/>
        <w:rPr>
          <w:sz w:val="24"/>
          <w:szCs w:val="24"/>
        </w:rPr>
      </w:pPr>
      <w:r>
        <w:rPr>
          <w:sz w:val="24"/>
          <w:szCs w:val="24"/>
        </w:rPr>
        <w:t>School Enrollment</w:t>
      </w:r>
    </w:p>
    <w:p w14:paraId="5D81829F" w14:textId="77777777" w:rsidR="007F78D5" w:rsidRDefault="007F78D5" w:rsidP="00E116BE">
      <w:pPr>
        <w:pStyle w:val="Title"/>
        <w:jc w:val="left"/>
        <w:rPr>
          <w:sz w:val="24"/>
          <w:szCs w:val="24"/>
        </w:rPr>
      </w:pPr>
      <w:r>
        <w:rPr>
          <w:sz w:val="24"/>
          <w:szCs w:val="24"/>
        </w:rPr>
        <w:tab/>
        <w:t>Admissions</w:t>
      </w:r>
    </w:p>
    <w:p w14:paraId="4C7CE607" w14:textId="77777777" w:rsidR="00E116BE" w:rsidRPr="0081406A" w:rsidRDefault="007F78D5" w:rsidP="00E116BE">
      <w:pPr>
        <w:pStyle w:val="Title"/>
        <w:jc w:val="left"/>
        <w:rPr>
          <w:sz w:val="24"/>
          <w:szCs w:val="24"/>
        </w:rPr>
      </w:pPr>
      <w:r>
        <w:rPr>
          <w:sz w:val="24"/>
          <w:szCs w:val="24"/>
        </w:rPr>
        <w:tab/>
        <w:t>Demographic Data</w:t>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E116BE" w:rsidRPr="0081406A">
        <w:rPr>
          <w:sz w:val="24"/>
          <w:szCs w:val="24"/>
        </w:rPr>
        <w:tab/>
      </w:r>
      <w:r w:rsidR="00AC38A8" w:rsidRPr="0081406A">
        <w:rPr>
          <w:sz w:val="24"/>
          <w:szCs w:val="24"/>
        </w:rPr>
        <w:tab/>
      </w:r>
      <w:r w:rsidR="00E116BE" w:rsidRPr="0081406A">
        <w:rPr>
          <w:sz w:val="24"/>
          <w:szCs w:val="24"/>
        </w:rPr>
        <w:tab/>
      </w:r>
      <w:r w:rsidR="00AC38A8" w:rsidRPr="0081406A">
        <w:rPr>
          <w:sz w:val="24"/>
          <w:szCs w:val="24"/>
        </w:rPr>
        <w:t xml:space="preserve"> </w:t>
      </w:r>
    </w:p>
    <w:p w14:paraId="6E917355" w14:textId="77777777" w:rsidR="00E65AC8" w:rsidRDefault="00E65AC8" w:rsidP="00E116BE">
      <w:pPr>
        <w:pStyle w:val="Title"/>
        <w:jc w:val="left"/>
        <w:rPr>
          <w:sz w:val="24"/>
          <w:szCs w:val="24"/>
        </w:rPr>
      </w:pPr>
    </w:p>
    <w:p w14:paraId="5D026715" w14:textId="77777777" w:rsidR="00E65AC8" w:rsidRDefault="00E65AC8" w:rsidP="00E116BE">
      <w:pPr>
        <w:pStyle w:val="Title"/>
        <w:jc w:val="left"/>
        <w:rPr>
          <w:sz w:val="24"/>
          <w:szCs w:val="24"/>
        </w:rPr>
      </w:pPr>
      <w:r>
        <w:rPr>
          <w:sz w:val="24"/>
          <w:szCs w:val="24"/>
        </w:rPr>
        <w:t>Community Connections &amp; Partnerships</w:t>
      </w:r>
    </w:p>
    <w:p w14:paraId="40397D5A" w14:textId="77777777" w:rsidR="00E65AC8" w:rsidRDefault="00E65AC8" w:rsidP="00E116BE">
      <w:pPr>
        <w:pStyle w:val="Title"/>
        <w:jc w:val="left"/>
        <w:rPr>
          <w:sz w:val="24"/>
          <w:szCs w:val="24"/>
        </w:rPr>
      </w:pPr>
    </w:p>
    <w:p w14:paraId="788AAEAC" w14:textId="77777777" w:rsidR="00E65AC8" w:rsidRDefault="00E65AC8" w:rsidP="00E116BE">
      <w:pPr>
        <w:pStyle w:val="Title"/>
        <w:jc w:val="left"/>
        <w:rPr>
          <w:sz w:val="24"/>
          <w:szCs w:val="24"/>
        </w:rPr>
      </w:pPr>
      <w:r>
        <w:rPr>
          <w:sz w:val="24"/>
          <w:szCs w:val="24"/>
        </w:rPr>
        <w:t>Board Member Orientation &amp; Ongoing Training Plan</w:t>
      </w:r>
    </w:p>
    <w:p w14:paraId="7B5BF989" w14:textId="77777777" w:rsidR="00E65AC8" w:rsidRDefault="00E65AC8" w:rsidP="00E116BE">
      <w:pPr>
        <w:pStyle w:val="Title"/>
        <w:jc w:val="left"/>
        <w:rPr>
          <w:sz w:val="24"/>
          <w:szCs w:val="24"/>
        </w:rPr>
      </w:pPr>
    </w:p>
    <w:p w14:paraId="1281031E" w14:textId="77777777" w:rsidR="00E65AC8" w:rsidRDefault="00E65AC8" w:rsidP="00E116BE">
      <w:pPr>
        <w:pStyle w:val="Title"/>
        <w:jc w:val="left"/>
        <w:rPr>
          <w:sz w:val="24"/>
          <w:szCs w:val="24"/>
        </w:rPr>
      </w:pPr>
      <w:r>
        <w:rPr>
          <w:sz w:val="24"/>
          <w:szCs w:val="24"/>
        </w:rPr>
        <w:t>Board Member Information</w:t>
      </w:r>
    </w:p>
    <w:p w14:paraId="7A616399" w14:textId="77777777" w:rsidR="00E65AC8" w:rsidRDefault="00E65AC8" w:rsidP="00E116BE">
      <w:pPr>
        <w:pStyle w:val="Title"/>
        <w:jc w:val="left"/>
        <w:rPr>
          <w:sz w:val="24"/>
          <w:szCs w:val="24"/>
        </w:rPr>
      </w:pPr>
    </w:p>
    <w:p w14:paraId="0536CC49" w14:textId="77777777" w:rsidR="00E65AC8" w:rsidRDefault="00E65AC8" w:rsidP="00E116BE">
      <w:pPr>
        <w:pStyle w:val="Title"/>
        <w:jc w:val="left"/>
        <w:rPr>
          <w:sz w:val="24"/>
          <w:szCs w:val="24"/>
        </w:rPr>
      </w:pPr>
      <w:r>
        <w:rPr>
          <w:sz w:val="24"/>
          <w:szCs w:val="24"/>
        </w:rPr>
        <w:t>Authorizer Information</w:t>
      </w:r>
    </w:p>
    <w:p w14:paraId="2247CEFC" w14:textId="77777777" w:rsidR="00E65AC8" w:rsidRDefault="00E65AC8" w:rsidP="00E116BE">
      <w:pPr>
        <w:pStyle w:val="Title"/>
        <w:jc w:val="left"/>
        <w:rPr>
          <w:sz w:val="24"/>
          <w:szCs w:val="24"/>
        </w:rPr>
      </w:pPr>
    </w:p>
    <w:p w14:paraId="37DC5172" w14:textId="77777777" w:rsidR="00E65AC8" w:rsidRDefault="00E65AC8" w:rsidP="00E116BE">
      <w:pPr>
        <w:pStyle w:val="Title"/>
        <w:jc w:val="left"/>
        <w:rPr>
          <w:sz w:val="24"/>
          <w:szCs w:val="24"/>
          <w:u w:val="single"/>
        </w:rPr>
      </w:pPr>
      <w:r>
        <w:rPr>
          <w:sz w:val="24"/>
          <w:szCs w:val="24"/>
          <w:u w:val="single"/>
        </w:rPr>
        <w:t>Financial Elements</w:t>
      </w:r>
    </w:p>
    <w:p w14:paraId="1A2D4939" w14:textId="77777777" w:rsidR="00E65AC8" w:rsidRDefault="00E65AC8" w:rsidP="00E116BE">
      <w:pPr>
        <w:pStyle w:val="Title"/>
        <w:jc w:val="left"/>
        <w:rPr>
          <w:sz w:val="24"/>
          <w:szCs w:val="24"/>
          <w:u w:val="single"/>
        </w:rPr>
      </w:pPr>
    </w:p>
    <w:p w14:paraId="565EDC22" w14:textId="77777777" w:rsidR="00E116BE" w:rsidRPr="0081406A" w:rsidRDefault="00E65AC8" w:rsidP="00E116BE">
      <w:pPr>
        <w:pStyle w:val="Title"/>
        <w:jc w:val="left"/>
        <w:rPr>
          <w:sz w:val="24"/>
          <w:szCs w:val="24"/>
        </w:rPr>
      </w:pPr>
      <w:r>
        <w:rPr>
          <w:sz w:val="24"/>
          <w:szCs w:val="24"/>
        </w:rPr>
        <w:t xml:space="preserve">Current Budget </w:t>
      </w:r>
      <w:r w:rsidR="00E116BE" w:rsidRPr="0081406A">
        <w:rPr>
          <w:sz w:val="24"/>
          <w:szCs w:val="24"/>
        </w:rPr>
        <w:tab/>
      </w:r>
      <w:r w:rsidR="00E116BE" w:rsidRPr="0081406A">
        <w:rPr>
          <w:sz w:val="24"/>
          <w:szCs w:val="24"/>
        </w:rPr>
        <w:tab/>
      </w:r>
      <w:r w:rsidR="00E116BE" w:rsidRPr="0081406A">
        <w:rPr>
          <w:sz w:val="24"/>
          <w:szCs w:val="24"/>
        </w:rPr>
        <w:tab/>
      </w:r>
      <w:r w:rsidR="00AC38A8" w:rsidRPr="0081406A">
        <w:rPr>
          <w:sz w:val="24"/>
          <w:szCs w:val="24"/>
        </w:rPr>
        <w:tab/>
      </w:r>
      <w:r w:rsidR="00E116BE" w:rsidRPr="0081406A">
        <w:rPr>
          <w:sz w:val="24"/>
          <w:szCs w:val="24"/>
        </w:rPr>
        <w:tab/>
      </w:r>
      <w:r w:rsidR="00AC38A8" w:rsidRPr="0081406A">
        <w:rPr>
          <w:sz w:val="24"/>
          <w:szCs w:val="24"/>
        </w:rPr>
        <w:t xml:space="preserve"> </w:t>
      </w:r>
    </w:p>
    <w:p w14:paraId="102FE8AF" w14:textId="77777777" w:rsidR="00AC38A8" w:rsidRPr="0081406A" w:rsidRDefault="00AC38A8" w:rsidP="00E116BE">
      <w:pPr>
        <w:pStyle w:val="Title"/>
        <w:jc w:val="left"/>
        <w:rPr>
          <w:sz w:val="24"/>
          <w:szCs w:val="24"/>
        </w:rPr>
      </w:pPr>
    </w:p>
    <w:p w14:paraId="18FE3D5F" w14:textId="77777777" w:rsidR="007F78D5" w:rsidRDefault="00E65AC8" w:rsidP="00E116BE">
      <w:pPr>
        <w:pStyle w:val="Title"/>
        <w:jc w:val="left"/>
        <w:rPr>
          <w:sz w:val="24"/>
          <w:szCs w:val="24"/>
        </w:rPr>
      </w:pPr>
      <w:r>
        <w:rPr>
          <w:sz w:val="24"/>
          <w:szCs w:val="24"/>
        </w:rPr>
        <w:t>Internal Controls &amp; Board Oversight Procedures</w:t>
      </w:r>
    </w:p>
    <w:p w14:paraId="6C851709" w14:textId="77777777" w:rsidR="00E65AC8" w:rsidRDefault="00E65AC8" w:rsidP="00E116BE">
      <w:pPr>
        <w:pStyle w:val="Title"/>
        <w:jc w:val="left"/>
        <w:rPr>
          <w:sz w:val="24"/>
          <w:szCs w:val="24"/>
        </w:rPr>
      </w:pPr>
    </w:p>
    <w:p w14:paraId="48D1B6F2" w14:textId="77777777" w:rsidR="000040D3" w:rsidRPr="00E65AC8" w:rsidRDefault="00E65AC8" w:rsidP="00E65AC8">
      <w:pPr>
        <w:pStyle w:val="Title"/>
        <w:jc w:val="left"/>
        <w:rPr>
          <w:sz w:val="24"/>
          <w:szCs w:val="24"/>
        </w:rPr>
      </w:pPr>
      <w:r>
        <w:rPr>
          <w:sz w:val="24"/>
          <w:szCs w:val="24"/>
        </w:rPr>
        <w:t>Financial Honors &amp; Audit Information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064335D" w14:textId="77777777" w:rsidR="00DE7FBE" w:rsidRDefault="00DE7FBE" w:rsidP="00146CFA">
      <w:pPr>
        <w:jc w:val="center"/>
        <w:rPr>
          <w:b/>
          <w:sz w:val="32"/>
          <w:szCs w:val="32"/>
        </w:rPr>
      </w:pPr>
    </w:p>
    <w:p w14:paraId="0F133B46" w14:textId="77777777" w:rsidR="00146CFA" w:rsidRPr="00677B2F" w:rsidRDefault="00146CFA" w:rsidP="00146CFA">
      <w:pPr>
        <w:jc w:val="center"/>
        <w:rPr>
          <w:b/>
          <w:sz w:val="32"/>
          <w:szCs w:val="32"/>
        </w:rPr>
      </w:pPr>
      <w:r w:rsidRPr="00677B2F">
        <w:rPr>
          <w:b/>
          <w:sz w:val="32"/>
          <w:szCs w:val="32"/>
        </w:rPr>
        <w:t>Purpose</w:t>
      </w:r>
    </w:p>
    <w:p w14:paraId="6FD5A0A7" w14:textId="77777777" w:rsidR="00DE7FBE" w:rsidRDefault="00DE7FBE" w:rsidP="00A028EF">
      <w:pPr>
        <w:jc w:val="center"/>
      </w:pPr>
    </w:p>
    <w:p w14:paraId="718117A8" w14:textId="0A343483" w:rsidR="008C2097" w:rsidRDefault="00146CFA" w:rsidP="00CA4743">
      <w:pPr>
        <w:jc w:val="center"/>
      </w:pPr>
      <w:r w:rsidRPr="00677B2F">
        <w:t>The</w:t>
      </w:r>
      <w:r>
        <w:t xml:space="preserve"> purpose of this report is to commun</w:t>
      </w:r>
      <w:r w:rsidR="00CA4743">
        <w:t>icate to the constituents of Twin Cities Aca</w:t>
      </w:r>
      <w:r w:rsidR="000E3EF3">
        <w:t xml:space="preserve">demy </w:t>
      </w:r>
      <w:r>
        <w:t xml:space="preserve">who we are and to monitor and report our </w:t>
      </w:r>
      <w:r w:rsidR="00DE7FBE">
        <w:t xml:space="preserve">annual school data, </w:t>
      </w:r>
      <w:r>
        <w:t>accomplishments and goals.</w:t>
      </w:r>
    </w:p>
    <w:p w14:paraId="7BEEF494" w14:textId="77777777" w:rsidR="000E3EF3" w:rsidRDefault="000E3EF3" w:rsidP="00CA4743">
      <w:pPr>
        <w:jc w:val="center"/>
      </w:pPr>
    </w:p>
    <w:p w14:paraId="2C2BA71D" w14:textId="77777777" w:rsidR="000E3EF3" w:rsidRPr="00FB58BE" w:rsidRDefault="000E3EF3" w:rsidP="000E3EF3">
      <w:pPr>
        <w:pStyle w:val="Title"/>
        <w:pBdr>
          <w:top w:val="single" w:sz="4" w:space="1" w:color="auto"/>
          <w:left w:val="single" w:sz="4" w:space="4" w:color="auto"/>
          <w:bottom w:val="single" w:sz="4" w:space="1" w:color="auto"/>
          <w:right w:val="single" w:sz="4" w:space="4" w:color="auto"/>
        </w:pBdr>
        <w:rPr>
          <w:b/>
          <w:bCs/>
        </w:rPr>
      </w:pPr>
      <w:r>
        <w:rPr>
          <w:b/>
          <w:bCs/>
        </w:rPr>
        <w:t>Vision</w:t>
      </w:r>
    </w:p>
    <w:p w14:paraId="21B6C3E7" w14:textId="77777777" w:rsidR="000E3EF3" w:rsidRDefault="000E3EF3" w:rsidP="000E3EF3">
      <w:pPr>
        <w:pStyle w:val="Title"/>
        <w:pBdr>
          <w:top w:val="single" w:sz="4" w:space="1" w:color="auto"/>
          <w:left w:val="single" w:sz="4" w:space="4" w:color="auto"/>
          <w:bottom w:val="single" w:sz="4" w:space="1" w:color="auto"/>
          <w:right w:val="single" w:sz="4" w:space="4" w:color="auto"/>
        </w:pBdr>
        <w:rPr>
          <w:bCs/>
          <w:i/>
          <w:sz w:val="24"/>
          <w:szCs w:val="24"/>
        </w:rPr>
      </w:pPr>
      <w:r w:rsidRPr="0051500E">
        <w:rPr>
          <w:bCs/>
          <w:i/>
          <w:sz w:val="24"/>
          <w:szCs w:val="24"/>
        </w:rPr>
        <w:t>Citizens educated and inspired to make their mark on the world.</w:t>
      </w:r>
    </w:p>
    <w:p w14:paraId="64F39A6C" w14:textId="77777777" w:rsidR="000E3EF3" w:rsidRDefault="000E3EF3" w:rsidP="000E3EF3">
      <w:pPr>
        <w:pStyle w:val="Title"/>
        <w:jc w:val="left"/>
        <w:rPr>
          <w:b/>
          <w:bCs/>
        </w:rPr>
      </w:pPr>
    </w:p>
    <w:p w14:paraId="7078099B" w14:textId="77777777" w:rsidR="000E3EF3" w:rsidRDefault="000E3EF3" w:rsidP="000E3EF3">
      <w:pPr>
        <w:pStyle w:val="Title"/>
        <w:pBdr>
          <w:top w:val="single" w:sz="4" w:space="1" w:color="auto"/>
          <w:left w:val="single" w:sz="4" w:space="4" w:color="auto"/>
          <w:bottom w:val="single" w:sz="4" w:space="1" w:color="auto"/>
          <w:right w:val="single" w:sz="4" w:space="4" w:color="auto"/>
        </w:pBdr>
        <w:rPr>
          <w:b/>
          <w:bCs/>
        </w:rPr>
      </w:pPr>
      <w:r>
        <w:rPr>
          <w:b/>
          <w:bCs/>
        </w:rPr>
        <w:t>Mission</w:t>
      </w:r>
    </w:p>
    <w:p w14:paraId="4815807C" w14:textId="77777777" w:rsidR="000E3EF3" w:rsidRDefault="000E3EF3" w:rsidP="000E3EF3">
      <w:pPr>
        <w:pStyle w:val="Title"/>
        <w:pBdr>
          <w:top w:val="single" w:sz="4" w:space="1" w:color="auto"/>
          <w:left w:val="single" w:sz="4" w:space="4" w:color="auto"/>
          <w:bottom w:val="single" w:sz="4" w:space="1" w:color="auto"/>
          <w:right w:val="single" w:sz="4" w:space="4" w:color="auto"/>
        </w:pBdr>
        <w:rPr>
          <w:sz w:val="24"/>
          <w:szCs w:val="24"/>
        </w:rPr>
      </w:pPr>
      <w:r>
        <w:rPr>
          <w:i/>
          <w:iCs/>
          <w:sz w:val="24"/>
          <w:szCs w:val="24"/>
        </w:rPr>
        <w:t>Twin Cites Academy is a St. Paul public school committed to developing productive citizens through academic rigor and building character in partnership with families and the community</w:t>
      </w:r>
      <w:r>
        <w:rPr>
          <w:sz w:val="24"/>
          <w:szCs w:val="24"/>
        </w:rPr>
        <w:t>.</w:t>
      </w:r>
    </w:p>
    <w:p w14:paraId="5B5D7A5A" w14:textId="77777777" w:rsidR="000E3EF3" w:rsidRPr="00CA4743" w:rsidRDefault="000E3EF3" w:rsidP="00CA4743">
      <w:pPr>
        <w:jc w:val="center"/>
        <w:rPr>
          <w:i/>
        </w:rPr>
      </w:pPr>
    </w:p>
    <w:p w14:paraId="5B14B94A" w14:textId="77777777" w:rsidR="000E3EF3" w:rsidRDefault="000E3EF3" w:rsidP="000E3EF3">
      <w:r>
        <w:t xml:space="preserve">Twin Cities Academy is a public charter middle school located in St. Paul, Minnesota serving grades six, seven and eight.  Twin Cities Academy is a college preparatory school committed to academic rigor, active citizenship, and character development. The foundation of our programs supports the student’s ability to be ready for college at the end of their secondary education. </w:t>
      </w:r>
    </w:p>
    <w:p w14:paraId="45154112" w14:textId="77777777" w:rsidR="000E3EF3" w:rsidRDefault="000E3EF3" w:rsidP="000E3EF3"/>
    <w:p w14:paraId="5B6E2CAC" w14:textId="36DF35F6" w:rsidR="000E3EF3" w:rsidRDefault="000E3EF3" w:rsidP="000E3EF3">
      <w:r>
        <w:t xml:space="preserve">This past year we enrolled </w:t>
      </w:r>
      <w:r w:rsidR="006C6188">
        <w:t>253</w:t>
      </w:r>
      <w:r>
        <w:t xml:space="preserve"> students. Although TCA offers a small school environment, our students benefit from a wide variety of courses at the middle school level. All stu</w:t>
      </w:r>
      <w:r w:rsidR="00876698">
        <w:t>dents are able to take a world</w:t>
      </w:r>
      <w:r>
        <w:t xml:space="preserve"> language, participate in band, and have one quarter of STEM, art, music, literacy</w:t>
      </w:r>
      <w:r w:rsidR="00876698">
        <w:t>, technology</w:t>
      </w:r>
      <w:r>
        <w:t xml:space="preserve"> and physical education. During after school hours, students are able to participate in sports, science clubs, math clubs or theater along with many other enrichment activities.</w:t>
      </w:r>
    </w:p>
    <w:p w14:paraId="2C58DA3A" w14:textId="2AC17272" w:rsidR="000E3EF3" w:rsidRDefault="000E3EF3" w:rsidP="00AA18FE">
      <w:pPr>
        <w:pStyle w:val="BodyTextIndent"/>
        <w:jc w:val="left"/>
      </w:pPr>
      <w:r>
        <w:t>Our educational model emphasizes community involvement and relationship building. Families sign a covenant agreeing to share in the partnership of providing support and ensuring success for their children academically, socially, and behaviorally. Our school has a high degree of student and family engagement, reflect</w:t>
      </w:r>
      <w:r w:rsidR="00AA18FE">
        <w:t>ed in data from 2015-16</w:t>
      </w:r>
      <w:r>
        <w:t xml:space="preserve">. </w:t>
      </w:r>
      <w:r w:rsidRPr="004E5CF5">
        <w:t xml:space="preserve">Parent/Teacher Conferences held on Saturdays (November, February and April) averaged </w:t>
      </w:r>
      <w:r w:rsidRPr="005B0775">
        <w:t>93%</w:t>
      </w:r>
      <w:r w:rsidRPr="004E5CF5">
        <w:t xml:space="preserve"> in attendance</w:t>
      </w:r>
    </w:p>
    <w:p w14:paraId="5A504792" w14:textId="77777777" w:rsidR="00AA18FE" w:rsidRDefault="00AA18FE" w:rsidP="000E3EF3"/>
    <w:p w14:paraId="67B89B6A" w14:textId="77777777" w:rsidR="000E3EF3" w:rsidRPr="004E5CF5" w:rsidRDefault="000E3EF3" w:rsidP="000E3EF3">
      <w:r>
        <w:t xml:space="preserve">MCA-II, MCA-III and NWEA MAP assessments indicate that we are providing a quality educational experience for our students and they are consistently out-performing many schools in the state including the resident school district, Saint Paul Public Schools. As a public charter school, we offer an academically rigorous educational choice to Minnesota families, and provide our students a high-quality, individualized education.  </w:t>
      </w:r>
    </w:p>
    <w:p w14:paraId="25723EDA" w14:textId="77777777" w:rsidR="006C6188" w:rsidRDefault="006C6188" w:rsidP="006C6188">
      <w:pPr>
        <w:tabs>
          <w:tab w:val="left" w:pos="0"/>
        </w:tabs>
      </w:pPr>
    </w:p>
    <w:p w14:paraId="0747863B" w14:textId="2C25E2A1" w:rsidR="006C6188" w:rsidRPr="00996D78" w:rsidRDefault="00906F9D" w:rsidP="006C6188">
      <w:pPr>
        <w:tabs>
          <w:tab w:val="left" w:pos="0"/>
        </w:tabs>
      </w:pPr>
      <w:r>
        <w:t xml:space="preserve">Twin Cities Academy </w:t>
      </w:r>
      <w:r w:rsidR="006C6188">
        <w:t>is focused on the following purposes per Minnesota statute 124D.10: a. improve pupil learning and student achievement; b. measure learning outcomes and create different innovative forms of measuring outcomes; c. create new professional opportunities for teachers, including the opportunity to be responsible for the learning program at the school site.</w:t>
      </w:r>
    </w:p>
    <w:p w14:paraId="5DF54559" w14:textId="77777777" w:rsidR="006C6188" w:rsidRDefault="006C6188" w:rsidP="006C6188">
      <w:pPr>
        <w:tabs>
          <w:tab w:val="left" w:pos="0"/>
        </w:tabs>
        <w:jc w:val="center"/>
        <w:rPr>
          <w:b/>
          <w:sz w:val="32"/>
          <w:szCs w:val="32"/>
          <w:u w:val="single"/>
        </w:rPr>
      </w:pPr>
    </w:p>
    <w:p w14:paraId="37F461D0" w14:textId="77777777" w:rsidR="006C6188" w:rsidRDefault="006C6188" w:rsidP="00774370">
      <w:pPr>
        <w:tabs>
          <w:tab w:val="left" w:pos="0"/>
        </w:tabs>
        <w:jc w:val="center"/>
        <w:rPr>
          <w:b/>
          <w:sz w:val="32"/>
          <w:szCs w:val="32"/>
          <w:u w:val="single"/>
        </w:rPr>
      </w:pPr>
    </w:p>
    <w:p w14:paraId="6832A455" w14:textId="77777777" w:rsidR="00AA18FE" w:rsidRDefault="00AA18FE" w:rsidP="00774370">
      <w:pPr>
        <w:tabs>
          <w:tab w:val="left" w:pos="0"/>
        </w:tabs>
        <w:jc w:val="center"/>
        <w:rPr>
          <w:b/>
          <w:sz w:val="32"/>
          <w:szCs w:val="32"/>
          <w:u w:val="single"/>
        </w:rPr>
      </w:pPr>
    </w:p>
    <w:p w14:paraId="79D74B15" w14:textId="77777777" w:rsidR="00AA18FE" w:rsidRDefault="00AA18FE" w:rsidP="00774370">
      <w:pPr>
        <w:tabs>
          <w:tab w:val="left" w:pos="0"/>
        </w:tabs>
        <w:jc w:val="center"/>
        <w:rPr>
          <w:b/>
          <w:sz w:val="32"/>
          <w:szCs w:val="32"/>
          <w:u w:val="single"/>
        </w:rPr>
      </w:pPr>
    </w:p>
    <w:p w14:paraId="53686EA5" w14:textId="77777777" w:rsidR="00AA18FE" w:rsidRDefault="00AA18FE" w:rsidP="00774370">
      <w:pPr>
        <w:tabs>
          <w:tab w:val="left" w:pos="0"/>
        </w:tabs>
        <w:jc w:val="center"/>
        <w:rPr>
          <w:b/>
          <w:sz w:val="32"/>
          <w:szCs w:val="32"/>
          <w:u w:val="single"/>
        </w:rPr>
      </w:pPr>
    </w:p>
    <w:p w14:paraId="13C06FBA" w14:textId="65B3547E" w:rsidR="00774370" w:rsidRPr="00774370" w:rsidRDefault="00774370" w:rsidP="00774370">
      <w:pPr>
        <w:tabs>
          <w:tab w:val="left" w:pos="0"/>
        </w:tabs>
        <w:jc w:val="center"/>
        <w:rPr>
          <w:b/>
          <w:sz w:val="32"/>
          <w:szCs w:val="32"/>
          <w:u w:val="single"/>
        </w:rPr>
      </w:pPr>
      <w:r w:rsidRPr="00774370">
        <w:rPr>
          <w:b/>
          <w:sz w:val="32"/>
          <w:szCs w:val="32"/>
          <w:u w:val="single"/>
        </w:rPr>
        <w:lastRenderedPageBreak/>
        <w:t>Academic Program</w:t>
      </w:r>
    </w:p>
    <w:p w14:paraId="588AF3AF" w14:textId="77777777" w:rsidR="00774370" w:rsidRDefault="00774370" w:rsidP="009C32F9">
      <w:pPr>
        <w:tabs>
          <w:tab w:val="left" w:pos="0"/>
        </w:tabs>
        <w:rPr>
          <w:b/>
          <w:sz w:val="28"/>
          <w:szCs w:val="28"/>
        </w:rPr>
      </w:pPr>
    </w:p>
    <w:p w14:paraId="3D9A7FCE" w14:textId="7FD43E45" w:rsidR="009C32F9" w:rsidRPr="006C6188" w:rsidRDefault="006C6188" w:rsidP="009C32F9">
      <w:pPr>
        <w:tabs>
          <w:tab w:val="left" w:pos="0"/>
        </w:tabs>
        <w:rPr>
          <w:b/>
          <w:sz w:val="28"/>
          <w:szCs w:val="28"/>
        </w:rPr>
      </w:pPr>
      <w:r w:rsidRPr="006C6188">
        <w:rPr>
          <w:b/>
          <w:sz w:val="28"/>
          <w:szCs w:val="28"/>
        </w:rPr>
        <w:t>2015-2016</w:t>
      </w:r>
      <w:r w:rsidR="009C32F9" w:rsidRPr="006C6188">
        <w:rPr>
          <w:b/>
          <w:sz w:val="28"/>
          <w:szCs w:val="28"/>
        </w:rPr>
        <w:t xml:space="preserve"> Academic Accountability Data</w:t>
      </w:r>
    </w:p>
    <w:p w14:paraId="232D72C4" w14:textId="77777777" w:rsidR="009C32F9" w:rsidRPr="006C6188" w:rsidRDefault="009C32F9" w:rsidP="009C32F9">
      <w:pPr>
        <w:tabs>
          <w:tab w:val="left" w:pos="0"/>
        </w:tabs>
      </w:pPr>
    </w:p>
    <w:p w14:paraId="2198A059" w14:textId="77777777" w:rsidR="009C32F9" w:rsidRPr="006C6188" w:rsidRDefault="009C32F9" w:rsidP="009C32F9">
      <w:pPr>
        <w:tabs>
          <w:tab w:val="left" w:pos="0"/>
        </w:tabs>
        <w:jc w:val="center"/>
        <w:rPr>
          <w:b/>
        </w:rPr>
      </w:pPr>
      <w:r w:rsidRPr="006C6188">
        <w:rPr>
          <w:b/>
        </w:rPr>
        <w:t>Comparison of 2013</w:t>
      </w:r>
      <w:r w:rsidR="001F0EA6" w:rsidRPr="006C6188">
        <w:rPr>
          <w:b/>
        </w:rPr>
        <w:t xml:space="preserve"> to 2014</w:t>
      </w:r>
      <w:r w:rsidRPr="006C6188">
        <w:rPr>
          <w:b/>
        </w:rPr>
        <w:t xml:space="preserve"> MCA-II Scores</w:t>
      </w:r>
    </w:p>
    <w:tbl>
      <w:tblPr>
        <w:tblStyle w:val="TableGrid"/>
        <w:tblW w:w="0" w:type="auto"/>
        <w:tblInd w:w="2628" w:type="dxa"/>
        <w:tblLook w:val="04A0" w:firstRow="1" w:lastRow="0" w:firstColumn="1" w:lastColumn="0" w:noHBand="0" w:noVBand="1"/>
      </w:tblPr>
      <w:tblGrid>
        <w:gridCol w:w="1163"/>
        <w:gridCol w:w="1530"/>
        <w:gridCol w:w="1440"/>
        <w:gridCol w:w="1440"/>
      </w:tblGrid>
      <w:tr w:rsidR="009C32F9" w:rsidRPr="006C6188" w14:paraId="6BC5FB72" w14:textId="77777777" w:rsidTr="001F0EA6">
        <w:tc>
          <w:tcPr>
            <w:tcW w:w="1163" w:type="dxa"/>
          </w:tcPr>
          <w:p w14:paraId="774C3352" w14:textId="77777777" w:rsidR="009C32F9" w:rsidRPr="006C6188" w:rsidRDefault="009C32F9" w:rsidP="009C32F9">
            <w:pPr>
              <w:tabs>
                <w:tab w:val="left" w:pos="0"/>
              </w:tabs>
              <w:jc w:val="center"/>
            </w:pPr>
          </w:p>
        </w:tc>
        <w:tc>
          <w:tcPr>
            <w:tcW w:w="1530" w:type="dxa"/>
          </w:tcPr>
          <w:p w14:paraId="4159CB72" w14:textId="77777777" w:rsidR="009C32F9" w:rsidRPr="006C6188" w:rsidRDefault="009C32F9" w:rsidP="009C32F9">
            <w:pPr>
              <w:tabs>
                <w:tab w:val="left" w:pos="0"/>
              </w:tabs>
              <w:jc w:val="center"/>
            </w:pPr>
            <w:r w:rsidRPr="006C6188">
              <w:t>Reading</w:t>
            </w:r>
          </w:p>
        </w:tc>
        <w:tc>
          <w:tcPr>
            <w:tcW w:w="1440" w:type="dxa"/>
          </w:tcPr>
          <w:p w14:paraId="2CDEBB98" w14:textId="77777777" w:rsidR="009C32F9" w:rsidRPr="006C6188" w:rsidRDefault="009C32F9" w:rsidP="009C32F9">
            <w:pPr>
              <w:tabs>
                <w:tab w:val="left" w:pos="0"/>
              </w:tabs>
              <w:jc w:val="center"/>
            </w:pPr>
            <w:r w:rsidRPr="006C6188">
              <w:t>Math</w:t>
            </w:r>
          </w:p>
        </w:tc>
        <w:tc>
          <w:tcPr>
            <w:tcW w:w="1440" w:type="dxa"/>
          </w:tcPr>
          <w:p w14:paraId="77CF6E43" w14:textId="77777777" w:rsidR="009C32F9" w:rsidRPr="006C6188" w:rsidRDefault="009C32F9" w:rsidP="009C32F9">
            <w:pPr>
              <w:tabs>
                <w:tab w:val="left" w:pos="0"/>
              </w:tabs>
              <w:jc w:val="center"/>
            </w:pPr>
            <w:r w:rsidRPr="006C6188">
              <w:t>Science</w:t>
            </w:r>
          </w:p>
        </w:tc>
      </w:tr>
      <w:tr w:rsidR="009C32F9" w:rsidRPr="006C6188" w14:paraId="0453AB5E" w14:textId="77777777" w:rsidTr="001F0EA6">
        <w:tc>
          <w:tcPr>
            <w:tcW w:w="1163" w:type="dxa"/>
          </w:tcPr>
          <w:p w14:paraId="254C2F0A" w14:textId="0C9D7DC0" w:rsidR="009C32F9" w:rsidRPr="006C6188" w:rsidRDefault="000E3EF3" w:rsidP="009C32F9">
            <w:pPr>
              <w:tabs>
                <w:tab w:val="left" w:pos="0"/>
              </w:tabs>
              <w:jc w:val="center"/>
            </w:pPr>
            <w:r w:rsidRPr="006C6188">
              <w:t xml:space="preserve">TCA </w:t>
            </w:r>
            <w:r w:rsidR="006C6188" w:rsidRPr="006C6188">
              <w:t>(FY15</w:t>
            </w:r>
            <w:r w:rsidR="001F0EA6" w:rsidRPr="006C6188">
              <w:t>)</w:t>
            </w:r>
          </w:p>
        </w:tc>
        <w:tc>
          <w:tcPr>
            <w:tcW w:w="1530" w:type="dxa"/>
          </w:tcPr>
          <w:p w14:paraId="76B55863" w14:textId="2EBCA564" w:rsidR="009C32F9" w:rsidRPr="006C6188" w:rsidRDefault="006C6188" w:rsidP="009C32F9">
            <w:pPr>
              <w:tabs>
                <w:tab w:val="left" w:pos="0"/>
              </w:tabs>
              <w:jc w:val="center"/>
            </w:pPr>
            <w:r w:rsidRPr="006C6188">
              <w:t>65</w:t>
            </w:r>
            <w:r w:rsidR="009C32F9" w:rsidRPr="006C6188">
              <w:t>.4%</w:t>
            </w:r>
          </w:p>
        </w:tc>
        <w:tc>
          <w:tcPr>
            <w:tcW w:w="1440" w:type="dxa"/>
          </w:tcPr>
          <w:p w14:paraId="260CD24A" w14:textId="37D2FC86" w:rsidR="009C32F9" w:rsidRPr="006C6188" w:rsidRDefault="006C6188" w:rsidP="009C32F9">
            <w:pPr>
              <w:tabs>
                <w:tab w:val="left" w:pos="0"/>
              </w:tabs>
              <w:jc w:val="center"/>
            </w:pPr>
            <w:r w:rsidRPr="006C6188">
              <w:t>51.9</w:t>
            </w:r>
            <w:r w:rsidR="009C32F9" w:rsidRPr="006C6188">
              <w:t>%</w:t>
            </w:r>
          </w:p>
        </w:tc>
        <w:tc>
          <w:tcPr>
            <w:tcW w:w="1440" w:type="dxa"/>
          </w:tcPr>
          <w:p w14:paraId="54EC3254" w14:textId="56F5D18C" w:rsidR="009C32F9" w:rsidRPr="006C6188" w:rsidRDefault="006C6188" w:rsidP="009C32F9">
            <w:pPr>
              <w:tabs>
                <w:tab w:val="left" w:pos="0"/>
              </w:tabs>
              <w:jc w:val="center"/>
            </w:pPr>
            <w:r w:rsidRPr="006C6188">
              <w:t>59.7</w:t>
            </w:r>
            <w:r w:rsidR="009C32F9" w:rsidRPr="006C6188">
              <w:t>%</w:t>
            </w:r>
          </w:p>
        </w:tc>
      </w:tr>
      <w:tr w:rsidR="009C32F9" w:rsidRPr="006C6188" w14:paraId="5E146E31" w14:textId="77777777" w:rsidTr="001F0EA6">
        <w:tc>
          <w:tcPr>
            <w:tcW w:w="1163" w:type="dxa"/>
          </w:tcPr>
          <w:p w14:paraId="18E1E960" w14:textId="705194CD" w:rsidR="009C32F9" w:rsidRPr="006C6188" w:rsidRDefault="000E3EF3" w:rsidP="009C32F9">
            <w:pPr>
              <w:tabs>
                <w:tab w:val="left" w:pos="0"/>
              </w:tabs>
              <w:jc w:val="center"/>
            </w:pPr>
            <w:r w:rsidRPr="006C6188">
              <w:t>TCA</w:t>
            </w:r>
          </w:p>
          <w:p w14:paraId="2DC2D281" w14:textId="33BFC8E2" w:rsidR="001F0EA6" w:rsidRPr="006C6188" w:rsidRDefault="006C6188" w:rsidP="009C32F9">
            <w:pPr>
              <w:tabs>
                <w:tab w:val="left" w:pos="0"/>
              </w:tabs>
              <w:jc w:val="center"/>
            </w:pPr>
            <w:r w:rsidRPr="006C6188">
              <w:t>(FY16</w:t>
            </w:r>
            <w:r w:rsidR="001F0EA6" w:rsidRPr="006C6188">
              <w:t>)</w:t>
            </w:r>
          </w:p>
        </w:tc>
        <w:tc>
          <w:tcPr>
            <w:tcW w:w="1530" w:type="dxa"/>
          </w:tcPr>
          <w:p w14:paraId="26127568" w14:textId="37F52640" w:rsidR="009C32F9" w:rsidRPr="006C6188" w:rsidRDefault="006C6188" w:rsidP="009C32F9">
            <w:pPr>
              <w:tabs>
                <w:tab w:val="left" w:pos="0"/>
              </w:tabs>
              <w:jc w:val="center"/>
            </w:pPr>
            <w:r w:rsidRPr="006C6188">
              <w:t>63.6</w:t>
            </w:r>
            <w:r w:rsidR="001F0EA6" w:rsidRPr="006C6188">
              <w:t>%</w:t>
            </w:r>
          </w:p>
        </w:tc>
        <w:tc>
          <w:tcPr>
            <w:tcW w:w="1440" w:type="dxa"/>
          </w:tcPr>
          <w:p w14:paraId="2D2EE8C1" w14:textId="539B57C3" w:rsidR="009C32F9" w:rsidRPr="006C6188" w:rsidRDefault="006C6188" w:rsidP="009C32F9">
            <w:pPr>
              <w:tabs>
                <w:tab w:val="left" w:pos="0"/>
              </w:tabs>
              <w:jc w:val="center"/>
            </w:pPr>
            <w:r w:rsidRPr="006C6188">
              <w:t>57.0</w:t>
            </w:r>
            <w:r w:rsidR="001F0EA6" w:rsidRPr="006C6188">
              <w:t>%</w:t>
            </w:r>
          </w:p>
        </w:tc>
        <w:tc>
          <w:tcPr>
            <w:tcW w:w="1440" w:type="dxa"/>
          </w:tcPr>
          <w:p w14:paraId="7BA40302" w14:textId="0FEC5F5F" w:rsidR="009C32F9" w:rsidRPr="006C6188" w:rsidRDefault="006C6188" w:rsidP="009C32F9">
            <w:pPr>
              <w:tabs>
                <w:tab w:val="left" w:pos="0"/>
              </w:tabs>
              <w:jc w:val="center"/>
            </w:pPr>
            <w:r w:rsidRPr="006C6188">
              <w:t>51.2</w:t>
            </w:r>
            <w:r w:rsidR="001F0EA6" w:rsidRPr="006C6188">
              <w:t>%</w:t>
            </w:r>
          </w:p>
        </w:tc>
      </w:tr>
    </w:tbl>
    <w:p w14:paraId="50D4416A" w14:textId="77777777" w:rsidR="009C32F9" w:rsidRPr="006C6188" w:rsidRDefault="009C32F9" w:rsidP="009C32F9">
      <w:pPr>
        <w:tabs>
          <w:tab w:val="left" w:pos="0"/>
        </w:tabs>
      </w:pPr>
    </w:p>
    <w:p w14:paraId="79DE63C2" w14:textId="77777777" w:rsidR="009C32F9" w:rsidRPr="006C6188" w:rsidRDefault="009C32F9" w:rsidP="009C32F9">
      <w:pPr>
        <w:tabs>
          <w:tab w:val="left" w:pos="0"/>
        </w:tabs>
      </w:pPr>
    </w:p>
    <w:p w14:paraId="63A60B07" w14:textId="77777777" w:rsidR="009C32F9" w:rsidRPr="006C6188" w:rsidRDefault="009C32F9" w:rsidP="00D14DE6">
      <w:pPr>
        <w:tabs>
          <w:tab w:val="left" w:pos="0"/>
        </w:tabs>
      </w:pPr>
      <w:r w:rsidRPr="006C6188">
        <w:rPr>
          <w:i/>
        </w:rPr>
        <w:t>Performance to Goal:</w:t>
      </w:r>
      <w:r w:rsidRPr="006C6188">
        <w:t xml:space="preserve"> </w:t>
      </w:r>
    </w:p>
    <w:p w14:paraId="7401E7A1" w14:textId="77777777" w:rsidR="009C32F9" w:rsidRPr="006C6188" w:rsidRDefault="009C32F9" w:rsidP="009C32F9">
      <w:pPr>
        <w:tabs>
          <w:tab w:val="left" w:pos="0"/>
        </w:tabs>
      </w:pPr>
    </w:p>
    <w:p w14:paraId="081FEE66" w14:textId="6534D5BE" w:rsidR="009C32F9" w:rsidRPr="006C6188" w:rsidRDefault="009C32F9" w:rsidP="009C32F9">
      <w:pPr>
        <w:pStyle w:val="ListParagraph"/>
        <w:numPr>
          <w:ilvl w:val="0"/>
          <w:numId w:val="23"/>
        </w:numPr>
        <w:tabs>
          <w:tab w:val="left" w:pos="0"/>
        </w:tabs>
      </w:pPr>
      <w:r w:rsidRPr="006C6188">
        <w:t>Introduce and implement a Data-Driven Instructional Model, and in so doing, increase overall school proficiency in mathematics by</w:t>
      </w:r>
      <w:r w:rsidR="006C6188">
        <w:t xml:space="preserve"> at least 2%, using Spring 2016</w:t>
      </w:r>
      <w:r w:rsidRPr="006C6188">
        <w:t xml:space="preserve"> MCA-II results.</w:t>
      </w:r>
      <w:r w:rsidR="002C53F9" w:rsidRPr="006C6188">
        <w:t xml:space="preserve"> (Assessment Goal)</w:t>
      </w:r>
    </w:p>
    <w:p w14:paraId="4C09698A" w14:textId="77777777" w:rsidR="009C32F9" w:rsidRPr="006C6188" w:rsidRDefault="009C32F9" w:rsidP="009C32F9">
      <w:pPr>
        <w:tabs>
          <w:tab w:val="left" w:pos="0"/>
        </w:tabs>
      </w:pPr>
    </w:p>
    <w:p w14:paraId="2022AC99" w14:textId="038278A0" w:rsidR="009C32F9" w:rsidRPr="006C6188" w:rsidRDefault="00D14DE6" w:rsidP="009C32F9">
      <w:pPr>
        <w:tabs>
          <w:tab w:val="left" w:pos="0"/>
        </w:tabs>
      </w:pPr>
      <w:r w:rsidRPr="006C6188">
        <w:rPr>
          <w:i/>
        </w:rPr>
        <w:t>Performance to Goa</w:t>
      </w:r>
      <w:r w:rsidR="009C32F9" w:rsidRPr="006C6188">
        <w:rPr>
          <w:i/>
        </w:rPr>
        <w:t>l</w:t>
      </w:r>
      <w:r w:rsidRPr="006C6188">
        <w:rPr>
          <w:i/>
        </w:rPr>
        <w:t xml:space="preserve"> Results</w:t>
      </w:r>
      <w:r w:rsidR="009C32F9" w:rsidRPr="006C6188">
        <w:rPr>
          <w:i/>
        </w:rPr>
        <w:t>:</w:t>
      </w:r>
      <w:r w:rsidR="009C32F9" w:rsidRPr="006C6188">
        <w:t xml:space="preserve"> </w:t>
      </w:r>
      <w:r w:rsidR="006C6188">
        <w:t>The goal was met in Mathematics, but was not met for Reading or Science. Twin Cities Academy does exceed the St. Paul Public Schools in both Mathematics (SPPS: 36.9%) and in Reading (SPPS: 39.0%)</w:t>
      </w:r>
    </w:p>
    <w:p w14:paraId="6D443EC6" w14:textId="77777777" w:rsidR="009C32F9" w:rsidRPr="006C6188" w:rsidRDefault="009C32F9" w:rsidP="009C32F9">
      <w:pPr>
        <w:tabs>
          <w:tab w:val="left" w:pos="0"/>
        </w:tabs>
      </w:pPr>
    </w:p>
    <w:p w14:paraId="6E291FEC" w14:textId="066368A7" w:rsidR="009C32F9" w:rsidRPr="006C6188" w:rsidRDefault="006C6188" w:rsidP="009C32F9">
      <w:pPr>
        <w:pStyle w:val="ListParagraph"/>
        <w:numPr>
          <w:ilvl w:val="0"/>
          <w:numId w:val="23"/>
        </w:numPr>
        <w:tabs>
          <w:tab w:val="left" w:pos="0"/>
        </w:tabs>
      </w:pPr>
      <w:r>
        <w:t xml:space="preserve">75-85% of continuously enrolled eighth graders scored at or above the national average on the ACT-Explore test in mathematics </w:t>
      </w:r>
      <w:r w:rsidR="002C53F9" w:rsidRPr="006C6188">
        <w:t>(UST School Specific Goal)</w:t>
      </w:r>
    </w:p>
    <w:p w14:paraId="3ABA9373" w14:textId="77777777" w:rsidR="009C32F9" w:rsidRPr="006C6188" w:rsidRDefault="009C32F9" w:rsidP="009C32F9">
      <w:pPr>
        <w:tabs>
          <w:tab w:val="left" w:pos="0"/>
        </w:tabs>
      </w:pPr>
    </w:p>
    <w:p w14:paraId="614718D9" w14:textId="116ED8C2" w:rsidR="00906F9D" w:rsidRDefault="009C32F9" w:rsidP="009C32F9">
      <w:pPr>
        <w:tabs>
          <w:tab w:val="left" w:pos="0"/>
        </w:tabs>
      </w:pPr>
      <w:r w:rsidRPr="006C6188">
        <w:rPr>
          <w:i/>
        </w:rPr>
        <w:t>Performance to Goal:</w:t>
      </w:r>
      <w:r w:rsidRPr="006C6188">
        <w:t xml:space="preserve"> </w:t>
      </w:r>
      <w:r w:rsidR="0020372F">
        <w:t>66</w:t>
      </w:r>
      <w:r w:rsidR="00906F9D">
        <w:t xml:space="preserve">% of </w:t>
      </w:r>
      <w:r w:rsidR="0020372F">
        <w:t xml:space="preserve">continuously enrolled </w:t>
      </w:r>
      <w:r w:rsidR="00906F9D">
        <w:t>eighth grade students scored at or above the national average</w:t>
      </w:r>
    </w:p>
    <w:p w14:paraId="7F21F37E" w14:textId="77777777" w:rsidR="00906F9D" w:rsidRDefault="00906F9D" w:rsidP="009C32F9">
      <w:pPr>
        <w:tabs>
          <w:tab w:val="left" w:pos="0"/>
        </w:tabs>
      </w:pPr>
    </w:p>
    <w:p w14:paraId="19A7247F" w14:textId="68FF5639" w:rsidR="009C32F9" w:rsidRDefault="00906F9D" w:rsidP="00906F9D">
      <w:pPr>
        <w:pStyle w:val="ListParagraph"/>
        <w:numPr>
          <w:ilvl w:val="0"/>
          <w:numId w:val="23"/>
        </w:numPr>
        <w:tabs>
          <w:tab w:val="left" w:pos="0"/>
        </w:tabs>
      </w:pPr>
      <w:r>
        <w:t xml:space="preserve">Using assessment data, analyze the achievement gap and make curricular/programming changes to address any discrepancies.. </w:t>
      </w:r>
    </w:p>
    <w:p w14:paraId="6B78A8D8" w14:textId="77777777" w:rsidR="00906F9D" w:rsidRPr="006C6188" w:rsidRDefault="00906F9D" w:rsidP="009C32F9">
      <w:pPr>
        <w:tabs>
          <w:tab w:val="left" w:pos="0"/>
        </w:tabs>
        <w:rPr>
          <w:bCs/>
        </w:rPr>
      </w:pPr>
    </w:p>
    <w:p w14:paraId="3C2FDF46" w14:textId="2BAF4AF6" w:rsidR="009C32F9" w:rsidRPr="006C6188" w:rsidRDefault="009C32F9" w:rsidP="002C53F9">
      <w:pPr>
        <w:tabs>
          <w:tab w:val="left" w:pos="0"/>
        </w:tabs>
        <w:rPr>
          <w:bCs/>
        </w:rPr>
      </w:pPr>
      <w:r w:rsidRPr="006C6188">
        <w:rPr>
          <w:bCs/>
          <w:i/>
        </w:rPr>
        <w:t>Performance to Goal:</w:t>
      </w:r>
      <w:r w:rsidRPr="006C6188">
        <w:rPr>
          <w:bCs/>
        </w:rPr>
        <w:t xml:space="preserve"> </w:t>
      </w:r>
      <w:r w:rsidR="00906F9D">
        <w:rPr>
          <w:bCs/>
        </w:rPr>
        <w:t>Twin Cities Academy met this goal and was awarded “Reward” school status by the Minnesota  Department of Education</w:t>
      </w:r>
    </w:p>
    <w:p w14:paraId="139550AE" w14:textId="77777777" w:rsidR="009C32F9" w:rsidRPr="006C6188" w:rsidRDefault="009C32F9" w:rsidP="009C32F9">
      <w:pPr>
        <w:tabs>
          <w:tab w:val="left" w:pos="0"/>
        </w:tabs>
      </w:pPr>
    </w:p>
    <w:p w14:paraId="6244EB4A" w14:textId="77777777" w:rsidR="009C32F9" w:rsidRPr="006C6188" w:rsidRDefault="009C32F9" w:rsidP="009C32F9">
      <w:pPr>
        <w:pStyle w:val="ListParagraph"/>
        <w:numPr>
          <w:ilvl w:val="0"/>
          <w:numId w:val="23"/>
        </w:numPr>
        <w:tabs>
          <w:tab w:val="left" w:pos="0"/>
        </w:tabs>
      </w:pPr>
      <w:r w:rsidRPr="006C6188">
        <w:t>Identify “at-risk” students in math, reading and writing and implement year-long interventions to be sure they are on track for graduation.</w:t>
      </w:r>
    </w:p>
    <w:p w14:paraId="09036C0C" w14:textId="77777777" w:rsidR="009C32F9" w:rsidRDefault="009C32F9" w:rsidP="009C32F9">
      <w:pPr>
        <w:tabs>
          <w:tab w:val="left" w:pos="0"/>
        </w:tabs>
        <w:rPr>
          <w:b/>
          <w:sz w:val="28"/>
          <w:szCs w:val="28"/>
        </w:rPr>
      </w:pPr>
    </w:p>
    <w:p w14:paraId="270357D3" w14:textId="77777777" w:rsidR="00906F9D" w:rsidRDefault="00906F9D" w:rsidP="00906F9D">
      <w:pPr>
        <w:tabs>
          <w:tab w:val="left" w:pos="0"/>
        </w:tabs>
        <w:rPr>
          <w:bCs/>
        </w:rPr>
      </w:pPr>
      <w:r>
        <w:t>We provided extended classes,</w:t>
      </w:r>
      <w:r w:rsidRPr="00862EF3">
        <w:t xml:space="preserve"> </w:t>
      </w:r>
      <w:r>
        <w:t>courses designed to improve fundamental skills, Reading Extensions and Algebra Extensions, for students who were not performing at grade level.</w:t>
      </w:r>
      <w:r w:rsidRPr="00862EF3">
        <w:rPr>
          <w:bCs/>
        </w:rPr>
        <w:t xml:space="preserve"> </w:t>
      </w:r>
      <w:r w:rsidRPr="007152E5">
        <w:rPr>
          <w:bCs/>
        </w:rPr>
        <w:t xml:space="preserve">Even though </w:t>
      </w:r>
      <w:r>
        <w:rPr>
          <w:bCs/>
        </w:rPr>
        <w:t>students received additional time and targeted work,</w:t>
      </w:r>
      <w:r w:rsidRPr="007152E5">
        <w:rPr>
          <w:bCs/>
        </w:rPr>
        <w:t xml:space="preserve"> we continue</w:t>
      </w:r>
      <w:r>
        <w:rPr>
          <w:bCs/>
        </w:rPr>
        <w:t>d</w:t>
      </w:r>
      <w:r w:rsidRPr="007152E5">
        <w:rPr>
          <w:bCs/>
        </w:rPr>
        <w:t xml:space="preserve"> to see some</w:t>
      </w:r>
      <w:r>
        <w:rPr>
          <w:bCs/>
        </w:rPr>
        <w:t xml:space="preserve"> students</w:t>
      </w:r>
      <w:r w:rsidRPr="007152E5">
        <w:rPr>
          <w:bCs/>
        </w:rPr>
        <w:t xml:space="preserve"> lag</w:t>
      </w:r>
      <w:r>
        <w:rPr>
          <w:bCs/>
        </w:rPr>
        <w:t xml:space="preserve">ging </w:t>
      </w:r>
      <w:r w:rsidRPr="007152E5">
        <w:rPr>
          <w:bCs/>
        </w:rPr>
        <w:t>behind their peers</w:t>
      </w:r>
      <w:r>
        <w:rPr>
          <w:bCs/>
        </w:rPr>
        <w:t>. For the 2016-2017 school year, TCAHS has adopted a co-teaching model for all Extensions programming, whereby one content teacher and one Special Education teacher work collaboratively to design and instruct students, with an average class size of 20 or less in each Extensions classroom.  Additionally we have redesigned the curriculum and instruction framework for all Extension classes and added a Reading and Math interventionist. All students will also be tested monthly to ensure skills are being mastered using the FAST assessment measure designed by the University of Minnesota.</w:t>
      </w:r>
    </w:p>
    <w:p w14:paraId="464D076E" w14:textId="77777777" w:rsidR="00906F9D" w:rsidRDefault="00906F9D" w:rsidP="00906F9D">
      <w:pPr>
        <w:tabs>
          <w:tab w:val="left" w:pos="0"/>
        </w:tabs>
        <w:rPr>
          <w:bCs/>
        </w:rPr>
      </w:pPr>
    </w:p>
    <w:p w14:paraId="16764869" w14:textId="2A83D9A4" w:rsidR="00906F9D" w:rsidRDefault="00906F9D" w:rsidP="00906F9D">
      <w:pPr>
        <w:tabs>
          <w:tab w:val="left" w:pos="0"/>
        </w:tabs>
      </w:pPr>
      <w:r>
        <w:lastRenderedPageBreak/>
        <w:t xml:space="preserve">The current schedule at TCA is well-designed and based on strong practices focused on beating the achievement gap, with double doses of math and reading during the school day. </w:t>
      </w:r>
    </w:p>
    <w:p w14:paraId="1F412306" w14:textId="77777777" w:rsidR="0020372F" w:rsidRDefault="0020372F" w:rsidP="00906F9D">
      <w:pPr>
        <w:tabs>
          <w:tab w:val="left" w:pos="0"/>
        </w:tabs>
      </w:pPr>
    </w:p>
    <w:p w14:paraId="52C49C6A" w14:textId="20E96ABC" w:rsidR="00906F9D" w:rsidRDefault="00906F9D" w:rsidP="00906F9D">
      <w:pPr>
        <w:tabs>
          <w:tab w:val="left" w:pos="0"/>
        </w:tabs>
      </w:pPr>
      <w:r>
        <w:t>The full staff is also reviewing student data ,</w:t>
      </w:r>
      <w:r w:rsidR="0020372F">
        <w:t xml:space="preserve"> </w:t>
      </w:r>
      <w:r>
        <w:t>two times monthly, based on FAST assessment data, behavioral referrals, and student surveys. During these all staff data meetings, school-wide data and instructional action is determined. Content area departments are also reviewing individual student data monthly focusing on either reading, math, science or behavioral data.</w:t>
      </w:r>
    </w:p>
    <w:p w14:paraId="07A02DA2" w14:textId="77777777" w:rsidR="00906F9D" w:rsidRPr="00906F9D" w:rsidRDefault="00906F9D" w:rsidP="009C32F9">
      <w:pPr>
        <w:tabs>
          <w:tab w:val="left" w:pos="0"/>
        </w:tabs>
        <w:rPr>
          <w:sz w:val="28"/>
          <w:szCs w:val="28"/>
        </w:rPr>
      </w:pPr>
    </w:p>
    <w:p w14:paraId="51ACDBB2" w14:textId="77777777" w:rsidR="001B786A" w:rsidRDefault="001B786A" w:rsidP="009C32F9"/>
    <w:p w14:paraId="6F752383" w14:textId="77777777" w:rsidR="001B786A" w:rsidRPr="00D22304" w:rsidRDefault="001B786A" w:rsidP="009C32F9">
      <w:pPr>
        <w:rPr>
          <w:b/>
          <w:sz w:val="28"/>
          <w:szCs w:val="28"/>
        </w:rPr>
      </w:pPr>
      <w:r w:rsidRPr="00D22304">
        <w:rPr>
          <w:b/>
          <w:sz w:val="28"/>
          <w:szCs w:val="28"/>
        </w:rPr>
        <w:t>After School Programming</w:t>
      </w:r>
    </w:p>
    <w:p w14:paraId="7BE04F59" w14:textId="77777777" w:rsidR="001B786A" w:rsidRDefault="001B786A" w:rsidP="009C32F9">
      <w:pPr>
        <w:rPr>
          <w:b/>
        </w:rPr>
      </w:pPr>
    </w:p>
    <w:p w14:paraId="675105C9" w14:textId="416191F0" w:rsidR="001B786A" w:rsidRDefault="00A21511" w:rsidP="009C32F9">
      <w:r>
        <w:t>TCA</w:t>
      </w:r>
      <w:r w:rsidR="001B786A">
        <w:t xml:space="preserve"> academic day </w:t>
      </w:r>
      <w:r>
        <w:t>ends at 3:30, at this time all 6</w:t>
      </w:r>
      <w:r w:rsidR="001B786A" w:rsidRPr="001B786A">
        <w:rPr>
          <w:vertAlign w:val="superscript"/>
        </w:rPr>
        <w:t>th</w:t>
      </w:r>
      <w:r>
        <w:t xml:space="preserve"> through 8</w:t>
      </w:r>
      <w:r w:rsidR="001B786A" w:rsidRPr="001B786A">
        <w:rPr>
          <w:vertAlign w:val="superscript"/>
        </w:rPr>
        <w:t>th</w:t>
      </w:r>
      <w:r w:rsidR="001B786A">
        <w:t xml:space="preserve"> grade students participate in </w:t>
      </w:r>
      <w:r>
        <w:t>access (homeroom) groups on Monday, Wednesday and Friday where they receive lessons focused on social emotional health, college-readiness, service-learning, and literacy. On Tuesdays and Thursdays, students participate in enrichment activities including peer tutoring, science clubs, math clubs, theater, sports or art clubs. The TCA</w:t>
      </w:r>
      <w:r w:rsidR="001B786A">
        <w:t xml:space="preserve"> buses depart at 4:15. </w:t>
      </w:r>
    </w:p>
    <w:p w14:paraId="2A57E4FC" w14:textId="77777777" w:rsidR="003370F5" w:rsidRDefault="003370F5" w:rsidP="009C32F9"/>
    <w:p w14:paraId="08F85FC8" w14:textId="77777777" w:rsidR="003370F5" w:rsidRPr="00D22304" w:rsidRDefault="003370F5" w:rsidP="009C32F9">
      <w:pPr>
        <w:rPr>
          <w:b/>
          <w:sz w:val="28"/>
          <w:szCs w:val="28"/>
        </w:rPr>
      </w:pPr>
      <w:r w:rsidRPr="00D22304">
        <w:rPr>
          <w:b/>
          <w:sz w:val="28"/>
          <w:szCs w:val="28"/>
        </w:rPr>
        <w:t>Parent Involvement and Satisfaction</w:t>
      </w:r>
    </w:p>
    <w:p w14:paraId="3B7F3307" w14:textId="77777777" w:rsidR="003370F5" w:rsidRDefault="003370F5" w:rsidP="009C32F9">
      <w:pPr>
        <w:rPr>
          <w:b/>
        </w:rPr>
      </w:pPr>
    </w:p>
    <w:p w14:paraId="19D5764D" w14:textId="4AA0DABB" w:rsidR="003370F5" w:rsidRDefault="00A21511" w:rsidP="009C32F9">
      <w:r>
        <w:t>Under the TCA</w:t>
      </w:r>
      <w:r w:rsidR="003370F5">
        <w:t xml:space="preserve"> covenant agreement, which is signed by both parents/guardians and students at the time of enrollment, families are very strongly encouraged to commit to the family-school partnership by attending three conferences per year. The conference attendance rate for </w:t>
      </w:r>
      <w:r w:rsidR="00906F9D">
        <w:t>the 2015-2016</w:t>
      </w:r>
      <w:r>
        <w:t xml:space="preserve"> school year was 97</w:t>
      </w:r>
      <w:r w:rsidR="003370F5">
        <w:t xml:space="preserve">% of all families participating in teacher-family conferences. </w:t>
      </w:r>
      <w:r>
        <w:t>Additionally all TCA families are st</w:t>
      </w:r>
      <w:r w:rsidR="00906F9D">
        <w:t>rongly encouraged to commit to 2</w:t>
      </w:r>
      <w:r>
        <w:t>0 volunteer hours annually in support of our school-family partnership.</w:t>
      </w:r>
    </w:p>
    <w:p w14:paraId="2D282AE3" w14:textId="77777777" w:rsidR="003370F5" w:rsidRDefault="003370F5" w:rsidP="009C32F9"/>
    <w:p w14:paraId="790201CE" w14:textId="424249F6" w:rsidR="003370F5" w:rsidRDefault="003370F5" w:rsidP="009C32F9">
      <w:r>
        <w:t>During the third quarter conferences, parents and guardians are also asked to participate in an online satisfaction survey. The quantifiable portion o</w:t>
      </w:r>
      <w:r w:rsidR="00906F9D">
        <w:t>f the family survey for the 2015-2016</w:t>
      </w:r>
      <w:r>
        <w:t xml:space="preserve"> school year is provided as an attachment to this report.</w:t>
      </w:r>
      <w:r w:rsidR="00047CB9">
        <w:t xml:space="preserve"> The questions are scored on a five point Likert Scale, with 1 being strongly disagree and 5 being strongly agree.</w:t>
      </w:r>
    </w:p>
    <w:p w14:paraId="505C0991" w14:textId="77777777" w:rsidR="00047CB9" w:rsidRDefault="00047CB9" w:rsidP="009C32F9"/>
    <w:p w14:paraId="75E7E8A6" w14:textId="7580576D" w:rsidR="00047CB9" w:rsidRPr="00D22304" w:rsidRDefault="00047CB9" w:rsidP="009C32F9">
      <w:pPr>
        <w:rPr>
          <w:b/>
          <w:sz w:val="28"/>
          <w:szCs w:val="28"/>
        </w:rPr>
      </w:pPr>
      <w:r w:rsidRPr="00D22304">
        <w:rPr>
          <w:b/>
          <w:sz w:val="28"/>
          <w:szCs w:val="28"/>
        </w:rPr>
        <w:t>Curriculum Report</w:t>
      </w:r>
    </w:p>
    <w:p w14:paraId="452BCF0D" w14:textId="77777777" w:rsidR="00047CB9" w:rsidRDefault="00047CB9" w:rsidP="00047CB9">
      <w:pPr>
        <w:tabs>
          <w:tab w:val="left" w:pos="0"/>
        </w:tabs>
        <w:rPr>
          <w:b/>
          <w:sz w:val="28"/>
          <w:szCs w:val="28"/>
        </w:rPr>
      </w:pPr>
    </w:p>
    <w:p w14:paraId="33418987" w14:textId="11D57EDE" w:rsidR="00047CB9" w:rsidRDefault="00047CB9" w:rsidP="00A21511">
      <w:pPr>
        <w:tabs>
          <w:tab w:val="left" w:pos="0"/>
        </w:tabs>
      </w:pPr>
      <w:r>
        <w:t>Twi</w:t>
      </w:r>
      <w:r w:rsidR="00A21511">
        <w:t xml:space="preserve">n Cities Academy </w:t>
      </w:r>
      <w:r>
        <w:t>is committed to providing a college prepa</w:t>
      </w:r>
      <w:r w:rsidR="00A21511">
        <w:t>ratory program. Courses at TCA prepare students for advanced courses in high school which will lead them to college. To support the rigorous requirements for advanced classes in high school, world languages begin in the sixth grade for most students. For students who are not at grade level in math or English, additional support classes in one or both of these core courses are offered. Students in the sixth grade also receive an additional semester of physical education along with a rotating physical education class all year long. Seventh graders receive an additional semester of music and eighth graders receive an additional semester in art. All stud</w:t>
      </w:r>
      <w:r w:rsidR="00432C49">
        <w:t>ents receive a semester of STEM and a trimester of literacy, along with year-long courses in math, English, science, social studies and world languages.</w:t>
      </w:r>
      <w:r w:rsidR="00A21511">
        <w:t xml:space="preserve"> The goal of the TCA curriculum is to offer a liberal arts focus </w:t>
      </w:r>
      <w:r w:rsidR="00432C49">
        <w:t xml:space="preserve">with rigor infused in all coursework. All courses are aligned to Minnesota state standards. </w:t>
      </w:r>
    </w:p>
    <w:p w14:paraId="68E3B9D9" w14:textId="77777777" w:rsidR="00283E98" w:rsidRDefault="00283E98" w:rsidP="00047CB9">
      <w:pPr>
        <w:tabs>
          <w:tab w:val="left" w:pos="0"/>
        </w:tabs>
      </w:pPr>
    </w:p>
    <w:p w14:paraId="041C437A" w14:textId="77777777" w:rsidR="00906F9D" w:rsidRDefault="00906F9D" w:rsidP="00047CB9">
      <w:pPr>
        <w:tabs>
          <w:tab w:val="left" w:pos="0"/>
        </w:tabs>
        <w:rPr>
          <w:b/>
          <w:sz w:val="28"/>
          <w:szCs w:val="28"/>
        </w:rPr>
      </w:pPr>
    </w:p>
    <w:p w14:paraId="17F41572" w14:textId="77777777" w:rsidR="0020372F" w:rsidRDefault="0020372F" w:rsidP="00047CB9">
      <w:pPr>
        <w:tabs>
          <w:tab w:val="left" w:pos="0"/>
        </w:tabs>
        <w:rPr>
          <w:b/>
          <w:sz w:val="28"/>
          <w:szCs w:val="28"/>
        </w:rPr>
      </w:pPr>
    </w:p>
    <w:p w14:paraId="09E78445" w14:textId="77777777" w:rsidR="0020372F" w:rsidRDefault="0020372F" w:rsidP="00047CB9">
      <w:pPr>
        <w:tabs>
          <w:tab w:val="left" w:pos="0"/>
        </w:tabs>
        <w:rPr>
          <w:b/>
          <w:sz w:val="28"/>
          <w:szCs w:val="28"/>
        </w:rPr>
      </w:pPr>
    </w:p>
    <w:p w14:paraId="035DA608" w14:textId="230AD223" w:rsidR="00283E98" w:rsidRPr="00D22304" w:rsidRDefault="00283E98" w:rsidP="00047CB9">
      <w:pPr>
        <w:tabs>
          <w:tab w:val="left" w:pos="0"/>
        </w:tabs>
        <w:rPr>
          <w:b/>
          <w:sz w:val="28"/>
          <w:szCs w:val="28"/>
        </w:rPr>
      </w:pPr>
      <w:r w:rsidRPr="00D22304">
        <w:rPr>
          <w:b/>
          <w:sz w:val="28"/>
          <w:szCs w:val="28"/>
        </w:rPr>
        <w:lastRenderedPageBreak/>
        <w:t>Schedule Report</w:t>
      </w:r>
    </w:p>
    <w:p w14:paraId="3AB73F79" w14:textId="77777777" w:rsidR="00283E98" w:rsidRDefault="00283E98" w:rsidP="00047CB9">
      <w:pPr>
        <w:tabs>
          <w:tab w:val="left" w:pos="0"/>
        </w:tabs>
        <w:rPr>
          <w:b/>
        </w:rPr>
      </w:pPr>
    </w:p>
    <w:p w14:paraId="712C3FA2" w14:textId="7BAAF73E" w:rsidR="00283E98" w:rsidRDefault="00283E98" w:rsidP="00047CB9">
      <w:pPr>
        <w:tabs>
          <w:tab w:val="left" w:pos="0"/>
        </w:tabs>
      </w:pPr>
      <w:r>
        <w:t xml:space="preserve">The </w:t>
      </w:r>
      <w:r w:rsidR="00432C49">
        <w:t xml:space="preserve">Twin Cities Academy </w:t>
      </w:r>
      <w:r>
        <w:t xml:space="preserve">daily schedule consists of seven class periods at approximately 50 minutes each. Each course meets daily for a total student contact calendar of </w:t>
      </w:r>
      <w:r w:rsidR="00906F9D">
        <w:t>177</w:t>
      </w:r>
      <w:r>
        <w:t xml:space="preserve"> days. Teachers work </w:t>
      </w:r>
      <w:r w:rsidR="00906F9D">
        <w:t>194 days, with seven</w:t>
      </w:r>
      <w:r>
        <w:t xml:space="preserve"> days of workshops prior to students returning each school year and an additional six days of professional development spread out throughout the school year. Every Wednesday courses are shortened by approximately five minutes to al</w:t>
      </w:r>
      <w:r w:rsidR="00432C49">
        <w:t>low for a sixty-minute forum period. During every other forum</w:t>
      </w:r>
      <w:r>
        <w:t xml:space="preserve"> </w:t>
      </w:r>
      <w:r w:rsidR="00432C49">
        <w:t>students who are falling behind in their homework are required to attend a tutorial session to catch up, while other students participate in “fun rooms.” During the other weeks, forums are all school and include social emotional presentations such as by Climb Theater on bully prevention, for example.</w:t>
      </w:r>
    </w:p>
    <w:p w14:paraId="1B2A19E3" w14:textId="77777777" w:rsidR="00283E98" w:rsidRDefault="00283E98" w:rsidP="00047CB9">
      <w:pPr>
        <w:tabs>
          <w:tab w:val="left" w:pos="0"/>
        </w:tabs>
      </w:pPr>
    </w:p>
    <w:p w14:paraId="392FDCAD" w14:textId="193C4023" w:rsidR="00283E98" w:rsidRPr="00D22304" w:rsidRDefault="00283E98" w:rsidP="00047CB9">
      <w:pPr>
        <w:tabs>
          <w:tab w:val="left" w:pos="0"/>
        </w:tabs>
        <w:rPr>
          <w:b/>
          <w:sz w:val="28"/>
          <w:szCs w:val="28"/>
        </w:rPr>
      </w:pPr>
      <w:r w:rsidRPr="00D22304">
        <w:rPr>
          <w:b/>
          <w:sz w:val="28"/>
          <w:szCs w:val="28"/>
        </w:rPr>
        <w:t>Professional Development Report</w:t>
      </w:r>
    </w:p>
    <w:p w14:paraId="7C31B010" w14:textId="77777777" w:rsidR="00283E98" w:rsidRDefault="00283E98" w:rsidP="00047CB9">
      <w:pPr>
        <w:tabs>
          <w:tab w:val="left" w:pos="0"/>
        </w:tabs>
        <w:rPr>
          <w:b/>
        </w:rPr>
      </w:pPr>
    </w:p>
    <w:p w14:paraId="7186A455" w14:textId="58843F98" w:rsidR="00283E98" w:rsidRDefault="00432C49" w:rsidP="00283E98">
      <w:r>
        <w:t xml:space="preserve">Twin Cities Academy </w:t>
      </w:r>
      <w:r w:rsidR="00283E98">
        <w:t>provides high quality instruction through its fully implemented data driven instruction focus. Course planners tie all curriculum used in the classroom to standards, formative assessments are designed to test student proficiency on the standards at a minimum monthly, data is reviewed by administration and in collaboration with content level teams.</w:t>
      </w:r>
    </w:p>
    <w:p w14:paraId="555B3642" w14:textId="77777777" w:rsidR="00283E98" w:rsidRDefault="00283E98" w:rsidP="00283E98"/>
    <w:p w14:paraId="273D52AD" w14:textId="77777777" w:rsidR="00283E98" w:rsidRDefault="00283E98" w:rsidP="00283E98">
      <w:r>
        <w:t>All teachers participate in weekly professional learning teams designed to promote collaboration. Two times in the month teachers are collaborating in content specific teams, one time a month content area teams are paired for collaborating (math with science or English with social studies, for example), and one time a month teachers meet in grade level collaborative teams. By planning for flexible teaming, collaboration throughout the building is both broad and comprehensive to meet a variety of instructional needs.</w:t>
      </w:r>
    </w:p>
    <w:p w14:paraId="37754EF7" w14:textId="77777777" w:rsidR="00283E98" w:rsidRDefault="00283E98" w:rsidP="00047CB9">
      <w:pPr>
        <w:tabs>
          <w:tab w:val="left" w:pos="0"/>
        </w:tabs>
      </w:pPr>
    </w:p>
    <w:p w14:paraId="2259DF1D" w14:textId="77777777" w:rsidR="00906F9D" w:rsidRDefault="00906F9D" w:rsidP="00906F9D">
      <w:pPr>
        <w:tabs>
          <w:tab w:val="left" w:pos="0"/>
        </w:tabs>
      </w:pPr>
      <w:r>
        <w:t xml:space="preserve">All professional development for the 2016-2017 school year is designed to offer training and support in the Instructional Discipline and Culturally Sensitive Curriculum approaches. Based on the continuing racial conflict in our </w:t>
      </w:r>
      <w:proofErr w:type="spellStart"/>
      <w:r>
        <w:t>minitorized</w:t>
      </w:r>
      <w:proofErr w:type="spellEnd"/>
      <w:r>
        <w:t xml:space="preserve"> communities, and the need to develop a more equitable and relationship-based school climate and culture, the administration and faculty are actively pursing these two initiatives in tandem to meet the changing needs of our students.</w:t>
      </w:r>
    </w:p>
    <w:p w14:paraId="6CD11C0C" w14:textId="77777777" w:rsidR="00906F9D" w:rsidRDefault="00906F9D" w:rsidP="00906F9D">
      <w:pPr>
        <w:tabs>
          <w:tab w:val="left" w:pos="0"/>
        </w:tabs>
      </w:pPr>
    </w:p>
    <w:p w14:paraId="7E3C8BAA" w14:textId="77777777" w:rsidR="00D22304" w:rsidRPr="00283E98" w:rsidRDefault="00D22304" w:rsidP="00047CB9">
      <w:pPr>
        <w:tabs>
          <w:tab w:val="left" w:pos="0"/>
        </w:tabs>
      </w:pPr>
    </w:p>
    <w:p w14:paraId="06916AF2" w14:textId="77777777" w:rsidR="00774370" w:rsidRPr="00774370" w:rsidRDefault="00774370" w:rsidP="00774370">
      <w:pPr>
        <w:pStyle w:val="Heading4"/>
        <w:jc w:val="center"/>
        <w:rPr>
          <w:sz w:val="32"/>
          <w:szCs w:val="32"/>
          <w:u w:val="single"/>
        </w:rPr>
      </w:pPr>
      <w:r w:rsidRPr="00774370">
        <w:rPr>
          <w:sz w:val="32"/>
          <w:szCs w:val="32"/>
          <w:u w:val="single"/>
        </w:rPr>
        <w:t>Governance and Management</w:t>
      </w:r>
    </w:p>
    <w:p w14:paraId="0DB57D37" w14:textId="77777777" w:rsidR="00774370" w:rsidRDefault="00774370" w:rsidP="009C32F9">
      <w:pPr>
        <w:rPr>
          <w:b/>
          <w:sz w:val="32"/>
          <w:szCs w:val="32"/>
        </w:rPr>
      </w:pPr>
    </w:p>
    <w:p w14:paraId="57A6E423" w14:textId="37F0BDC1" w:rsidR="00047CB9" w:rsidRPr="00D22304" w:rsidRDefault="00D050AF" w:rsidP="009C32F9">
      <w:pPr>
        <w:rPr>
          <w:b/>
          <w:sz w:val="28"/>
          <w:szCs w:val="28"/>
        </w:rPr>
      </w:pPr>
      <w:r w:rsidRPr="00D22304">
        <w:rPr>
          <w:b/>
          <w:sz w:val="28"/>
          <w:szCs w:val="28"/>
        </w:rPr>
        <w:t>Teacher Licensure Verification – See Attachment</w:t>
      </w:r>
    </w:p>
    <w:p w14:paraId="5B17B7BD" w14:textId="77777777" w:rsidR="00D050AF" w:rsidRDefault="00D050AF" w:rsidP="009C32F9">
      <w:pPr>
        <w:rPr>
          <w:b/>
        </w:rPr>
      </w:pPr>
    </w:p>
    <w:p w14:paraId="29AC64C4" w14:textId="52C58D52" w:rsidR="00D050AF" w:rsidRPr="00D22304" w:rsidRDefault="00D050AF" w:rsidP="009C32F9">
      <w:pPr>
        <w:rPr>
          <w:b/>
          <w:sz w:val="28"/>
          <w:szCs w:val="28"/>
        </w:rPr>
      </w:pPr>
      <w:r w:rsidRPr="00D22304">
        <w:rPr>
          <w:b/>
          <w:sz w:val="28"/>
          <w:szCs w:val="28"/>
        </w:rPr>
        <w:t>Information on Management and Administration</w:t>
      </w:r>
    </w:p>
    <w:p w14:paraId="55A269E6" w14:textId="77777777" w:rsidR="00D050AF" w:rsidRDefault="00D050AF" w:rsidP="009C32F9">
      <w:pPr>
        <w:rPr>
          <w:b/>
        </w:rPr>
      </w:pPr>
    </w:p>
    <w:p w14:paraId="305AD044" w14:textId="6FE7DB28" w:rsidR="00881113" w:rsidRDefault="00881113" w:rsidP="00881113">
      <w:pPr>
        <w:autoSpaceDE/>
        <w:autoSpaceDN/>
        <w:jc w:val="both"/>
        <w:rPr>
          <w:bCs/>
          <w:color w:val="000000"/>
          <w:lang w:eastAsia="zh-CN"/>
        </w:rPr>
      </w:pPr>
      <w:r>
        <w:rPr>
          <w:bCs/>
          <w:color w:val="000000"/>
          <w:lang w:eastAsia="zh-CN"/>
        </w:rPr>
        <w:t xml:space="preserve">For </w:t>
      </w:r>
      <w:r w:rsidR="0020372F">
        <w:rPr>
          <w:bCs/>
          <w:color w:val="000000"/>
          <w:lang w:eastAsia="zh-CN"/>
        </w:rPr>
        <w:t>the 2015--2016</w:t>
      </w:r>
      <w:r>
        <w:rPr>
          <w:bCs/>
          <w:color w:val="000000"/>
          <w:lang w:eastAsia="zh-CN"/>
        </w:rPr>
        <w:t xml:space="preserve"> school year, Betsy </w:t>
      </w:r>
      <w:proofErr w:type="spellStart"/>
      <w:r>
        <w:rPr>
          <w:bCs/>
          <w:color w:val="000000"/>
          <w:lang w:eastAsia="zh-CN"/>
        </w:rPr>
        <w:t>Lueth</w:t>
      </w:r>
      <w:proofErr w:type="spellEnd"/>
      <w:r>
        <w:rPr>
          <w:bCs/>
          <w:color w:val="000000"/>
          <w:lang w:eastAsia="zh-CN"/>
        </w:rPr>
        <w:t xml:space="preserve">, principal, functioned as the single leader of the school, and be the only direct report to the school board. Ms. </w:t>
      </w:r>
      <w:proofErr w:type="spellStart"/>
      <w:r>
        <w:rPr>
          <w:bCs/>
          <w:color w:val="000000"/>
          <w:lang w:eastAsia="zh-CN"/>
        </w:rPr>
        <w:t>Lueth</w:t>
      </w:r>
      <w:proofErr w:type="spellEnd"/>
      <w:r>
        <w:rPr>
          <w:bCs/>
          <w:color w:val="000000"/>
          <w:lang w:eastAsia="zh-CN"/>
        </w:rPr>
        <w:t xml:space="preserve"> is a MN licensed K-12 principal with eight years of administrative experience in charter schools.</w:t>
      </w:r>
      <w:r w:rsidR="0020372F">
        <w:rPr>
          <w:bCs/>
          <w:color w:val="000000"/>
          <w:lang w:eastAsia="zh-CN"/>
        </w:rPr>
        <w:t xml:space="preserve"> The 2016-2017 school year will be her fifth </w:t>
      </w:r>
      <w:r>
        <w:rPr>
          <w:bCs/>
          <w:color w:val="000000"/>
          <w:lang w:eastAsia="zh-CN"/>
        </w:rPr>
        <w:t>year at Twin Cities Academy.</w:t>
      </w:r>
    </w:p>
    <w:p w14:paraId="2CCF8711" w14:textId="77777777" w:rsidR="0020372F" w:rsidRDefault="0020372F" w:rsidP="00881113">
      <w:pPr>
        <w:autoSpaceDE/>
        <w:autoSpaceDN/>
        <w:jc w:val="both"/>
        <w:rPr>
          <w:bCs/>
          <w:color w:val="000000"/>
          <w:lang w:eastAsia="zh-CN"/>
        </w:rPr>
      </w:pPr>
    </w:p>
    <w:p w14:paraId="5990AB94" w14:textId="77777777" w:rsidR="008D685C" w:rsidRDefault="008D685C" w:rsidP="00881113">
      <w:pPr>
        <w:autoSpaceDE/>
        <w:autoSpaceDN/>
        <w:jc w:val="both"/>
        <w:rPr>
          <w:bCs/>
          <w:color w:val="000000"/>
          <w:lang w:eastAsia="zh-CN"/>
        </w:rPr>
      </w:pPr>
    </w:p>
    <w:p w14:paraId="1E132ACE" w14:textId="77777777" w:rsidR="008D685C" w:rsidRDefault="008D685C" w:rsidP="00881113">
      <w:pPr>
        <w:autoSpaceDE/>
        <w:autoSpaceDN/>
        <w:jc w:val="both"/>
        <w:rPr>
          <w:bCs/>
          <w:color w:val="000000"/>
          <w:lang w:eastAsia="zh-CN"/>
        </w:rPr>
      </w:pPr>
    </w:p>
    <w:p w14:paraId="605DD2BD" w14:textId="77777777" w:rsidR="008D685C" w:rsidRDefault="008D685C" w:rsidP="00881113">
      <w:pPr>
        <w:autoSpaceDE/>
        <w:autoSpaceDN/>
        <w:jc w:val="both"/>
        <w:rPr>
          <w:bCs/>
          <w:color w:val="000000"/>
          <w:lang w:eastAsia="zh-CN"/>
        </w:rPr>
      </w:pPr>
    </w:p>
    <w:p w14:paraId="0A6A7574" w14:textId="77777777" w:rsidR="008D685C" w:rsidRDefault="008D685C" w:rsidP="00881113">
      <w:pPr>
        <w:autoSpaceDE/>
        <w:autoSpaceDN/>
        <w:jc w:val="both"/>
        <w:rPr>
          <w:bCs/>
          <w:color w:val="000000"/>
          <w:lang w:eastAsia="zh-CN"/>
        </w:rPr>
      </w:pPr>
    </w:p>
    <w:p w14:paraId="26F48B55" w14:textId="1767E015" w:rsidR="00881113" w:rsidRPr="00881113" w:rsidRDefault="00881113" w:rsidP="00881113">
      <w:pPr>
        <w:rPr>
          <w:b/>
        </w:rPr>
      </w:pPr>
      <w:r>
        <w:rPr>
          <w:b/>
        </w:rPr>
        <w:lastRenderedPageBreak/>
        <w:t>Administration Staff:</w:t>
      </w:r>
    </w:p>
    <w:p w14:paraId="0E92126D" w14:textId="77777777" w:rsidR="00881113" w:rsidRPr="008D1452" w:rsidRDefault="00881113" w:rsidP="00881113">
      <w:pPr>
        <w:jc w:val="center"/>
        <w:rPr>
          <w:b/>
          <w:sz w:val="28"/>
          <w:szCs w:val="28"/>
        </w:rPr>
      </w:pP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1920"/>
        <w:gridCol w:w="2400"/>
        <w:gridCol w:w="960"/>
        <w:gridCol w:w="2520"/>
      </w:tblGrid>
      <w:tr w:rsidR="00906F9D" w14:paraId="1A4EBA22" w14:textId="77777777" w:rsidTr="00571AE5">
        <w:trPr>
          <w:cantSplit/>
        </w:trPr>
        <w:tc>
          <w:tcPr>
            <w:tcW w:w="2760" w:type="dxa"/>
            <w:tcBorders>
              <w:top w:val="single" w:sz="4" w:space="0" w:color="auto"/>
              <w:left w:val="single" w:sz="4" w:space="0" w:color="auto"/>
              <w:bottom w:val="single" w:sz="4" w:space="0" w:color="auto"/>
              <w:right w:val="single" w:sz="4" w:space="0" w:color="auto"/>
            </w:tcBorders>
          </w:tcPr>
          <w:p w14:paraId="2229F9A6" w14:textId="77777777" w:rsidR="00906F9D" w:rsidRDefault="00906F9D" w:rsidP="00571AE5">
            <w:pPr>
              <w:rPr>
                <w:b/>
                <w:bCs/>
              </w:rPr>
            </w:pPr>
            <w:r>
              <w:rPr>
                <w:b/>
                <w:bCs/>
              </w:rPr>
              <w:t xml:space="preserve">Name </w:t>
            </w:r>
          </w:p>
        </w:tc>
        <w:tc>
          <w:tcPr>
            <w:tcW w:w="1920" w:type="dxa"/>
            <w:tcBorders>
              <w:top w:val="single" w:sz="4" w:space="0" w:color="auto"/>
              <w:left w:val="single" w:sz="4" w:space="0" w:color="auto"/>
              <w:bottom w:val="single" w:sz="4" w:space="0" w:color="auto"/>
              <w:right w:val="single" w:sz="4" w:space="0" w:color="auto"/>
            </w:tcBorders>
          </w:tcPr>
          <w:p w14:paraId="3F5B1CB6" w14:textId="77777777" w:rsidR="00906F9D" w:rsidRDefault="00906F9D" w:rsidP="00571AE5">
            <w:pPr>
              <w:jc w:val="center"/>
              <w:rPr>
                <w:b/>
                <w:bCs/>
              </w:rPr>
            </w:pPr>
            <w:r>
              <w:rPr>
                <w:b/>
                <w:bCs/>
              </w:rPr>
              <w:t>File Number</w:t>
            </w:r>
          </w:p>
        </w:tc>
        <w:tc>
          <w:tcPr>
            <w:tcW w:w="2400" w:type="dxa"/>
            <w:tcBorders>
              <w:top w:val="single" w:sz="4" w:space="0" w:color="auto"/>
              <w:left w:val="single" w:sz="4" w:space="0" w:color="auto"/>
              <w:bottom w:val="single" w:sz="4" w:space="0" w:color="auto"/>
              <w:right w:val="single" w:sz="4" w:space="0" w:color="auto"/>
            </w:tcBorders>
          </w:tcPr>
          <w:p w14:paraId="25694FEE" w14:textId="77777777" w:rsidR="00906F9D" w:rsidRDefault="00906F9D" w:rsidP="00571AE5">
            <w:pPr>
              <w:pStyle w:val="Heading1"/>
            </w:pPr>
            <w:r>
              <w:t>Assignment</w:t>
            </w:r>
          </w:p>
        </w:tc>
        <w:tc>
          <w:tcPr>
            <w:tcW w:w="960" w:type="dxa"/>
            <w:tcBorders>
              <w:top w:val="single" w:sz="4" w:space="0" w:color="auto"/>
              <w:left w:val="single" w:sz="4" w:space="0" w:color="auto"/>
              <w:bottom w:val="single" w:sz="4" w:space="0" w:color="auto"/>
              <w:right w:val="single" w:sz="4" w:space="0" w:color="auto"/>
            </w:tcBorders>
          </w:tcPr>
          <w:p w14:paraId="542C20D2" w14:textId="77777777" w:rsidR="00906F9D" w:rsidRDefault="00906F9D" w:rsidP="00571AE5">
            <w:pPr>
              <w:pStyle w:val="Heading5"/>
              <w:rPr>
                <w:sz w:val="24"/>
                <w:szCs w:val="24"/>
              </w:rPr>
            </w:pPr>
            <w:r>
              <w:rPr>
                <w:sz w:val="24"/>
                <w:szCs w:val="24"/>
              </w:rPr>
              <w:t>Yrs. w/ School</w:t>
            </w:r>
          </w:p>
        </w:tc>
        <w:tc>
          <w:tcPr>
            <w:tcW w:w="2520" w:type="dxa"/>
            <w:tcBorders>
              <w:top w:val="single" w:sz="4" w:space="0" w:color="auto"/>
              <w:left w:val="single" w:sz="4" w:space="0" w:color="auto"/>
              <w:bottom w:val="single" w:sz="4" w:space="0" w:color="auto"/>
              <w:right w:val="single" w:sz="4" w:space="0" w:color="auto"/>
            </w:tcBorders>
          </w:tcPr>
          <w:p w14:paraId="3BF3FD71" w14:textId="77777777" w:rsidR="00906F9D" w:rsidRDefault="00906F9D" w:rsidP="00571AE5">
            <w:pPr>
              <w:pStyle w:val="Heading5"/>
              <w:rPr>
                <w:sz w:val="24"/>
                <w:szCs w:val="24"/>
              </w:rPr>
            </w:pPr>
            <w:r>
              <w:rPr>
                <w:sz w:val="24"/>
                <w:szCs w:val="24"/>
              </w:rPr>
              <w:t xml:space="preserve">Status       </w:t>
            </w:r>
          </w:p>
        </w:tc>
      </w:tr>
      <w:tr w:rsidR="00906F9D" w14:paraId="02066EBB" w14:textId="77777777" w:rsidTr="00571AE5">
        <w:tc>
          <w:tcPr>
            <w:tcW w:w="2760" w:type="dxa"/>
            <w:tcBorders>
              <w:top w:val="single" w:sz="4" w:space="0" w:color="auto"/>
              <w:left w:val="single" w:sz="4" w:space="0" w:color="auto"/>
              <w:bottom w:val="single" w:sz="4" w:space="0" w:color="auto"/>
              <w:right w:val="single" w:sz="4" w:space="0" w:color="auto"/>
            </w:tcBorders>
          </w:tcPr>
          <w:p w14:paraId="59477B46" w14:textId="77777777" w:rsidR="00906F9D" w:rsidRDefault="00906F9D" w:rsidP="00571AE5">
            <w:proofErr w:type="spellStart"/>
            <w:r>
              <w:t>Lueth</w:t>
            </w:r>
            <w:proofErr w:type="spellEnd"/>
            <w:r>
              <w:t>, Betsy</w:t>
            </w:r>
          </w:p>
        </w:tc>
        <w:tc>
          <w:tcPr>
            <w:tcW w:w="1920" w:type="dxa"/>
            <w:tcBorders>
              <w:top w:val="single" w:sz="4" w:space="0" w:color="auto"/>
              <w:left w:val="single" w:sz="4" w:space="0" w:color="auto"/>
              <w:bottom w:val="single" w:sz="4" w:space="0" w:color="auto"/>
              <w:right w:val="single" w:sz="4" w:space="0" w:color="auto"/>
            </w:tcBorders>
          </w:tcPr>
          <w:p w14:paraId="26510CDD" w14:textId="77777777" w:rsidR="00906F9D" w:rsidRDefault="00906F9D" w:rsidP="00571AE5">
            <w:r>
              <w:t>397306</w:t>
            </w:r>
          </w:p>
        </w:tc>
        <w:tc>
          <w:tcPr>
            <w:tcW w:w="2400" w:type="dxa"/>
            <w:tcBorders>
              <w:top w:val="single" w:sz="4" w:space="0" w:color="auto"/>
              <w:left w:val="single" w:sz="4" w:space="0" w:color="auto"/>
              <w:bottom w:val="single" w:sz="4" w:space="0" w:color="auto"/>
              <w:right w:val="single" w:sz="4" w:space="0" w:color="auto"/>
            </w:tcBorders>
          </w:tcPr>
          <w:p w14:paraId="0E674B5C" w14:textId="77777777" w:rsidR="00906F9D" w:rsidRDefault="00906F9D" w:rsidP="00571AE5">
            <w:r>
              <w:t>Principal</w:t>
            </w:r>
          </w:p>
        </w:tc>
        <w:tc>
          <w:tcPr>
            <w:tcW w:w="960" w:type="dxa"/>
            <w:tcBorders>
              <w:top w:val="single" w:sz="4" w:space="0" w:color="auto"/>
              <w:left w:val="single" w:sz="4" w:space="0" w:color="auto"/>
              <w:bottom w:val="single" w:sz="4" w:space="0" w:color="auto"/>
              <w:right w:val="single" w:sz="4" w:space="0" w:color="auto"/>
            </w:tcBorders>
          </w:tcPr>
          <w:p w14:paraId="2BC2D06E" w14:textId="77777777" w:rsidR="00906F9D" w:rsidRDefault="00906F9D" w:rsidP="00571AE5">
            <w:r>
              <w:t>4</w:t>
            </w:r>
          </w:p>
        </w:tc>
        <w:tc>
          <w:tcPr>
            <w:tcW w:w="2520" w:type="dxa"/>
            <w:tcBorders>
              <w:top w:val="single" w:sz="4" w:space="0" w:color="auto"/>
              <w:left w:val="single" w:sz="4" w:space="0" w:color="auto"/>
              <w:bottom w:val="single" w:sz="4" w:space="0" w:color="auto"/>
              <w:right w:val="single" w:sz="4" w:space="0" w:color="auto"/>
            </w:tcBorders>
          </w:tcPr>
          <w:p w14:paraId="6BC2D4CA" w14:textId="77777777" w:rsidR="00906F9D" w:rsidRDefault="00906F9D" w:rsidP="00571AE5">
            <w:r>
              <w:t>Returning Fall 2016</w:t>
            </w:r>
          </w:p>
          <w:p w14:paraId="2C6A3881" w14:textId="77777777" w:rsidR="00906F9D" w:rsidRDefault="00906F9D" w:rsidP="00571AE5"/>
        </w:tc>
      </w:tr>
      <w:tr w:rsidR="00906F9D" w14:paraId="34E4589A" w14:textId="77777777" w:rsidTr="00571AE5">
        <w:tc>
          <w:tcPr>
            <w:tcW w:w="2760" w:type="dxa"/>
            <w:tcBorders>
              <w:top w:val="single" w:sz="4" w:space="0" w:color="auto"/>
              <w:left w:val="single" w:sz="4" w:space="0" w:color="auto"/>
              <w:bottom w:val="single" w:sz="4" w:space="0" w:color="auto"/>
              <w:right w:val="single" w:sz="4" w:space="0" w:color="auto"/>
            </w:tcBorders>
          </w:tcPr>
          <w:p w14:paraId="4BD2A272" w14:textId="77777777" w:rsidR="00906F9D" w:rsidRDefault="00906F9D" w:rsidP="00571AE5">
            <w:proofErr w:type="spellStart"/>
            <w:r>
              <w:t>Ausen</w:t>
            </w:r>
            <w:proofErr w:type="spellEnd"/>
            <w:r>
              <w:t>, Terri</w:t>
            </w:r>
          </w:p>
          <w:p w14:paraId="6AAED731" w14:textId="77777777" w:rsidR="00906F9D" w:rsidRDefault="00906F9D" w:rsidP="00571AE5"/>
          <w:p w14:paraId="5082533C" w14:textId="77777777" w:rsidR="00906F9D" w:rsidRDefault="00906F9D" w:rsidP="00571AE5"/>
        </w:tc>
        <w:tc>
          <w:tcPr>
            <w:tcW w:w="1920" w:type="dxa"/>
            <w:tcBorders>
              <w:top w:val="single" w:sz="4" w:space="0" w:color="auto"/>
              <w:left w:val="single" w:sz="4" w:space="0" w:color="auto"/>
              <w:bottom w:val="single" w:sz="4" w:space="0" w:color="auto"/>
              <w:right w:val="single" w:sz="4" w:space="0" w:color="auto"/>
            </w:tcBorders>
          </w:tcPr>
          <w:p w14:paraId="32BFF5DF" w14:textId="77777777" w:rsidR="00906F9D" w:rsidRDefault="00906F9D" w:rsidP="00571AE5"/>
        </w:tc>
        <w:tc>
          <w:tcPr>
            <w:tcW w:w="2400" w:type="dxa"/>
            <w:tcBorders>
              <w:top w:val="single" w:sz="4" w:space="0" w:color="auto"/>
              <w:left w:val="single" w:sz="4" w:space="0" w:color="auto"/>
              <w:bottom w:val="single" w:sz="4" w:space="0" w:color="auto"/>
              <w:right w:val="single" w:sz="4" w:space="0" w:color="auto"/>
            </w:tcBorders>
          </w:tcPr>
          <w:p w14:paraId="09483405" w14:textId="77777777" w:rsidR="00906F9D" w:rsidRDefault="00906F9D" w:rsidP="00571AE5">
            <w:r>
              <w:t>Office Manager</w:t>
            </w:r>
          </w:p>
        </w:tc>
        <w:tc>
          <w:tcPr>
            <w:tcW w:w="960" w:type="dxa"/>
            <w:tcBorders>
              <w:top w:val="single" w:sz="4" w:space="0" w:color="auto"/>
              <w:left w:val="single" w:sz="4" w:space="0" w:color="auto"/>
              <w:bottom w:val="single" w:sz="4" w:space="0" w:color="auto"/>
              <w:right w:val="single" w:sz="4" w:space="0" w:color="auto"/>
            </w:tcBorders>
          </w:tcPr>
          <w:p w14:paraId="32006CA6" w14:textId="77777777" w:rsidR="00906F9D" w:rsidRDefault="00906F9D" w:rsidP="00571AE5">
            <w:r>
              <w:t>7</w:t>
            </w:r>
          </w:p>
        </w:tc>
        <w:tc>
          <w:tcPr>
            <w:tcW w:w="2520" w:type="dxa"/>
            <w:tcBorders>
              <w:top w:val="single" w:sz="4" w:space="0" w:color="auto"/>
              <w:left w:val="single" w:sz="4" w:space="0" w:color="auto"/>
              <w:bottom w:val="single" w:sz="4" w:space="0" w:color="auto"/>
              <w:right w:val="single" w:sz="4" w:space="0" w:color="auto"/>
            </w:tcBorders>
          </w:tcPr>
          <w:p w14:paraId="5554E50F" w14:textId="77777777" w:rsidR="00906F9D" w:rsidRDefault="00906F9D" w:rsidP="00571AE5">
            <w:r>
              <w:t>Returning Fall 2016</w:t>
            </w:r>
          </w:p>
        </w:tc>
      </w:tr>
      <w:tr w:rsidR="00906F9D" w14:paraId="234BFFA9" w14:textId="77777777" w:rsidTr="00571AE5">
        <w:tc>
          <w:tcPr>
            <w:tcW w:w="2760" w:type="dxa"/>
            <w:tcBorders>
              <w:top w:val="single" w:sz="4" w:space="0" w:color="auto"/>
              <w:left w:val="single" w:sz="4" w:space="0" w:color="auto"/>
              <w:bottom w:val="single" w:sz="4" w:space="0" w:color="auto"/>
              <w:right w:val="single" w:sz="4" w:space="0" w:color="auto"/>
            </w:tcBorders>
          </w:tcPr>
          <w:p w14:paraId="3727D1DB" w14:textId="77777777" w:rsidR="00906F9D" w:rsidRDefault="00906F9D" w:rsidP="00571AE5">
            <w:proofErr w:type="spellStart"/>
            <w:r>
              <w:t>Delesha</w:t>
            </w:r>
            <w:proofErr w:type="spellEnd"/>
            <w:r>
              <w:t>, Lynn</w:t>
            </w:r>
          </w:p>
          <w:p w14:paraId="0DAA8418" w14:textId="77777777" w:rsidR="00906F9D" w:rsidRDefault="00906F9D" w:rsidP="00571AE5"/>
        </w:tc>
        <w:tc>
          <w:tcPr>
            <w:tcW w:w="1920" w:type="dxa"/>
            <w:tcBorders>
              <w:top w:val="single" w:sz="4" w:space="0" w:color="auto"/>
              <w:left w:val="single" w:sz="4" w:space="0" w:color="auto"/>
              <w:bottom w:val="single" w:sz="4" w:space="0" w:color="auto"/>
              <w:right w:val="single" w:sz="4" w:space="0" w:color="auto"/>
            </w:tcBorders>
          </w:tcPr>
          <w:p w14:paraId="619A55C6" w14:textId="77777777" w:rsidR="00906F9D" w:rsidRDefault="00906F9D" w:rsidP="00571AE5"/>
        </w:tc>
        <w:tc>
          <w:tcPr>
            <w:tcW w:w="2400" w:type="dxa"/>
            <w:tcBorders>
              <w:top w:val="single" w:sz="4" w:space="0" w:color="auto"/>
              <w:left w:val="single" w:sz="4" w:space="0" w:color="auto"/>
              <w:bottom w:val="single" w:sz="4" w:space="0" w:color="auto"/>
              <w:right w:val="single" w:sz="4" w:space="0" w:color="auto"/>
            </w:tcBorders>
          </w:tcPr>
          <w:p w14:paraId="78D96A96" w14:textId="77777777" w:rsidR="00906F9D" w:rsidRDefault="00906F9D" w:rsidP="00571AE5">
            <w:r>
              <w:t>Library Aide</w:t>
            </w:r>
          </w:p>
        </w:tc>
        <w:tc>
          <w:tcPr>
            <w:tcW w:w="960" w:type="dxa"/>
            <w:tcBorders>
              <w:top w:val="single" w:sz="4" w:space="0" w:color="auto"/>
              <w:left w:val="single" w:sz="4" w:space="0" w:color="auto"/>
              <w:bottom w:val="single" w:sz="4" w:space="0" w:color="auto"/>
              <w:right w:val="single" w:sz="4" w:space="0" w:color="auto"/>
            </w:tcBorders>
          </w:tcPr>
          <w:p w14:paraId="47DAFEA4" w14:textId="77777777" w:rsidR="00906F9D" w:rsidRDefault="00906F9D" w:rsidP="00571AE5">
            <w:r>
              <w:t>1</w:t>
            </w:r>
          </w:p>
        </w:tc>
        <w:tc>
          <w:tcPr>
            <w:tcW w:w="2520" w:type="dxa"/>
            <w:tcBorders>
              <w:top w:val="single" w:sz="4" w:space="0" w:color="auto"/>
              <w:left w:val="single" w:sz="4" w:space="0" w:color="auto"/>
              <w:bottom w:val="single" w:sz="4" w:space="0" w:color="auto"/>
              <w:right w:val="single" w:sz="4" w:space="0" w:color="auto"/>
            </w:tcBorders>
          </w:tcPr>
          <w:p w14:paraId="3767C70D" w14:textId="77777777" w:rsidR="00906F9D" w:rsidRDefault="00906F9D" w:rsidP="00571AE5">
            <w:r>
              <w:t>Returning Fall 2016</w:t>
            </w:r>
          </w:p>
        </w:tc>
      </w:tr>
      <w:tr w:rsidR="00906F9D" w14:paraId="09EB11C1" w14:textId="77777777" w:rsidTr="00571AE5">
        <w:tc>
          <w:tcPr>
            <w:tcW w:w="2760" w:type="dxa"/>
            <w:tcBorders>
              <w:top w:val="single" w:sz="4" w:space="0" w:color="auto"/>
              <w:left w:val="single" w:sz="4" w:space="0" w:color="auto"/>
              <w:bottom w:val="single" w:sz="4" w:space="0" w:color="auto"/>
              <w:right w:val="single" w:sz="4" w:space="0" w:color="auto"/>
            </w:tcBorders>
          </w:tcPr>
          <w:p w14:paraId="359BCA3E" w14:textId="77777777" w:rsidR="00906F9D" w:rsidRDefault="00906F9D" w:rsidP="00571AE5">
            <w:r>
              <w:t>Bowler, Michele</w:t>
            </w:r>
          </w:p>
        </w:tc>
        <w:tc>
          <w:tcPr>
            <w:tcW w:w="1920" w:type="dxa"/>
            <w:tcBorders>
              <w:top w:val="single" w:sz="4" w:space="0" w:color="auto"/>
              <w:left w:val="single" w:sz="4" w:space="0" w:color="auto"/>
              <w:bottom w:val="single" w:sz="4" w:space="0" w:color="auto"/>
              <w:right w:val="single" w:sz="4" w:space="0" w:color="auto"/>
            </w:tcBorders>
          </w:tcPr>
          <w:p w14:paraId="34AA69D1" w14:textId="77777777" w:rsidR="00906F9D" w:rsidRDefault="00906F9D" w:rsidP="00571AE5"/>
        </w:tc>
        <w:tc>
          <w:tcPr>
            <w:tcW w:w="2400" w:type="dxa"/>
            <w:tcBorders>
              <w:top w:val="single" w:sz="4" w:space="0" w:color="auto"/>
              <w:left w:val="single" w:sz="4" w:space="0" w:color="auto"/>
              <w:bottom w:val="single" w:sz="4" w:space="0" w:color="auto"/>
              <w:right w:val="single" w:sz="4" w:space="0" w:color="auto"/>
            </w:tcBorders>
          </w:tcPr>
          <w:p w14:paraId="08AA40BC" w14:textId="77777777" w:rsidR="00906F9D" w:rsidRDefault="00906F9D" w:rsidP="00571AE5">
            <w:r>
              <w:t>Office Assistant</w:t>
            </w:r>
          </w:p>
        </w:tc>
        <w:tc>
          <w:tcPr>
            <w:tcW w:w="960" w:type="dxa"/>
            <w:tcBorders>
              <w:top w:val="single" w:sz="4" w:space="0" w:color="auto"/>
              <w:left w:val="single" w:sz="4" w:space="0" w:color="auto"/>
              <w:bottom w:val="single" w:sz="4" w:space="0" w:color="auto"/>
              <w:right w:val="single" w:sz="4" w:space="0" w:color="auto"/>
            </w:tcBorders>
          </w:tcPr>
          <w:p w14:paraId="06821C8E" w14:textId="77777777" w:rsidR="00906F9D" w:rsidRDefault="00906F9D" w:rsidP="00571AE5">
            <w:r>
              <w:t>1</w:t>
            </w:r>
          </w:p>
        </w:tc>
        <w:tc>
          <w:tcPr>
            <w:tcW w:w="2520" w:type="dxa"/>
            <w:tcBorders>
              <w:top w:val="single" w:sz="4" w:space="0" w:color="auto"/>
              <w:left w:val="single" w:sz="4" w:space="0" w:color="auto"/>
              <w:bottom w:val="single" w:sz="4" w:space="0" w:color="auto"/>
              <w:right w:val="single" w:sz="4" w:space="0" w:color="auto"/>
            </w:tcBorders>
          </w:tcPr>
          <w:p w14:paraId="488E262A" w14:textId="77777777" w:rsidR="00906F9D" w:rsidRDefault="00906F9D" w:rsidP="00571AE5">
            <w:r>
              <w:t xml:space="preserve"> Not Returning Fall 2016</w:t>
            </w:r>
          </w:p>
          <w:p w14:paraId="105AE40A" w14:textId="77777777" w:rsidR="00906F9D" w:rsidRDefault="00906F9D" w:rsidP="00571AE5"/>
        </w:tc>
      </w:tr>
      <w:tr w:rsidR="00906F9D" w14:paraId="5E1B51C8" w14:textId="77777777" w:rsidTr="00571AE5">
        <w:tc>
          <w:tcPr>
            <w:tcW w:w="2760" w:type="dxa"/>
            <w:tcBorders>
              <w:top w:val="single" w:sz="4" w:space="0" w:color="auto"/>
              <w:left w:val="single" w:sz="4" w:space="0" w:color="auto"/>
              <w:bottom w:val="single" w:sz="4" w:space="0" w:color="auto"/>
              <w:right w:val="single" w:sz="4" w:space="0" w:color="auto"/>
            </w:tcBorders>
          </w:tcPr>
          <w:p w14:paraId="1A14BC7B" w14:textId="77777777" w:rsidR="00906F9D" w:rsidRDefault="00906F9D" w:rsidP="00571AE5">
            <w:proofErr w:type="spellStart"/>
            <w:r>
              <w:t>Fleischhacker</w:t>
            </w:r>
            <w:proofErr w:type="spellEnd"/>
            <w:r>
              <w:t>, Laverne</w:t>
            </w:r>
          </w:p>
          <w:p w14:paraId="288F8A56" w14:textId="77777777" w:rsidR="00906F9D" w:rsidRDefault="00906F9D" w:rsidP="00571AE5"/>
        </w:tc>
        <w:tc>
          <w:tcPr>
            <w:tcW w:w="1920" w:type="dxa"/>
            <w:tcBorders>
              <w:top w:val="single" w:sz="4" w:space="0" w:color="auto"/>
              <w:left w:val="single" w:sz="4" w:space="0" w:color="auto"/>
              <w:bottom w:val="single" w:sz="4" w:space="0" w:color="auto"/>
              <w:right w:val="single" w:sz="4" w:space="0" w:color="auto"/>
            </w:tcBorders>
          </w:tcPr>
          <w:p w14:paraId="25BABBF1" w14:textId="77777777" w:rsidR="00906F9D" w:rsidRDefault="00906F9D" w:rsidP="00571AE5"/>
        </w:tc>
        <w:tc>
          <w:tcPr>
            <w:tcW w:w="2400" w:type="dxa"/>
            <w:tcBorders>
              <w:top w:val="single" w:sz="4" w:space="0" w:color="auto"/>
              <w:left w:val="single" w:sz="4" w:space="0" w:color="auto"/>
              <w:bottom w:val="single" w:sz="4" w:space="0" w:color="auto"/>
              <w:right w:val="single" w:sz="4" w:space="0" w:color="auto"/>
            </w:tcBorders>
          </w:tcPr>
          <w:p w14:paraId="07C8D6F5" w14:textId="77777777" w:rsidR="00906F9D" w:rsidRDefault="00906F9D" w:rsidP="00571AE5">
            <w:r>
              <w:t>Cafeteria</w:t>
            </w:r>
          </w:p>
        </w:tc>
        <w:tc>
          <w:tcPr>
            <w:tcW w:w="960" w:type="dxa"/>
            <w:tcBorders>
              <w:top w:val="single" w:sz="4" w:space="0" w:color="auto"/>
              <w:left w:val="single" w:sz="4" w:space="0" w:color="auto"/>
              <w:bottom w:val="single" w:sz="4" w:space="0" w:color="auto"/>
              <w:right w:val="single" w:sz="4" w:space="0" w:color="auto"/>
            </w:tcBorders>
          </w:tcPr>
          <w:p w14:paraId="3EEB36A4" w14:textId="77777777" w:rsidR="00906F9D" w:rsidRDefault="00906F9D" w:rsidP="00571AE5">
            <w:r>
              <w:t>17</w:t>
            </w:r>
          </w:p>
        </w:tc>
        <w:tc>
          <w:tcPr>
            <w:tcW w:w="2520" w:type="dxa"/>
            <w:tcBorders>
              <w:top w:val="single" w:sz="4" w:space="0" w:color="auto"/>
              <w:left w:val="single" w:sz="4" w:space="0" w:color="auto"/>
              <w:bottom w:val="single" w:sz="4" w:space="0" w:color="auto"/>
              <w:right w:val="single" w:sz="4" w:space="0" w:color="auto"/>
            </w:tcBorders>
          </w:tcPr>
          <w:p w14:paraId="609C0FE9" w14:textId="77777777" w:rsidR="00906F9D" w:rsidRDefault="00906F9D" w:rsidP="00571AE5">
            <w:r>
              <w:t>Returning Fall 2016</w:t>
            </w:r>
          </w:p>
        </w:tc>
      </w:tr>
      <w:tr w:rsidR="00906F9D" w14:paraId="7E80E2DF" w14:textId="77777777" w:rsidTr="00571AE5">
        <w:tc>
          <w:tcPr>
            <w:tcW w:w="2760" w:type="dxa"/>
            <w:tcBorders>
              <w:top w:val="single" w:sz="4" w:space="0" w:color="auto"/>
              <w:left w:val="single" w:sz="4" w:space="0" w:color="auto"/>
              <w:bottom w:val="single" w:sz="4" w:space="0" w:color="auto"/>
              <w:right w:val="single" w:sz="4" w:space="0" w:color="auto"/>
            </w:tcBorders>
          </w:tcPr>
          <w:p w14:paraId="591D5453" w14:textId="77777777" w:rsidR="00906F9D" w:rsidRDefault="00906F9D" w:rsidP="00571AE5">
            <w:r>
              <w:t>Allen, Branch</w:t>
            </w:r>
          </w:p>
          <w:p w14:paraId="5538D8DB" w14:textId="77777777" w:rsidR="00906F9D" w:rsidRDefault="00906F9D" w:rsidP="00571AE5"/>
        </w:tc>
        <w:tc>
          <w:tcPr>
            <w:tcW w:w="1920" w:type="dxa"/>
            <w:tcBorders>
              <w:top w:val="single" w:sz="4" w:space="0" w:color="auto"/>
              <w:left w:val="single" w:sz="4" w:space="0" w:color="auto"/>
              <w:bottom w:val="single" w:sz="4" w:space="0" w:color="auto"/>
              <w:right w:val="single" w:sz="4" w:space="0" w:color="auto"/>
            </w:tcBorders>
          </w:tcPr>
          <w:p w14:paraId="00E42832" w14:textId="77777777" w:rsidR="00906F9D" w:rsidRDefault="00906F9D" w:rsidP="00571AE5"/>
        </w:tc>
        <w:tc>
          <w:tcPr>
            <w:tcW w:w="2400" w:type="dxa"/>
            <w:tcBorders>
              <w:top w:val="single" w:sz="4" w:space="0" w:color="auto"/>
              <w:left w:val="single" w:sz="4" w:space="0" w:color="auto"/>
              <w:bottom w:val="single" w:sz="4" w:space="0" w:color="auto"/>
              <w:right w:val="single" w:sz="4" w:space="0" w:color="auto"/>
            </w:tcBorders>
          </w:tcPr>
          <w:p w14:paraId="4BE6C973" w14:textId="77777777" w:rsidR="00906F9D" w:rsidRDefault="00906F9D" w:rsidP="00571AE5">
            <w:r>
              <w:t>Cafeteria/Custodian</w:t>
            </w:r>
          </w:p>
        </w:tc>
        <w:tc>
          <w:tcPr>
            <w:tcW w:w="960" w:type="dxa"/>
            <w:tcBorders>
              <w:top w:val="single" w:sz="4" w:space="0" w:color="auto"/>
              <w:left w:val="single" w:sz="4" w:space="0" w:color="auto"/>
              <w:bottom w:val="single" w:sz="4" w:space="0" w:color="auto"/>
              <w:right w:val="single" w:sz="4" w:space="0" w:color="auto"/>
            </w:tcBorders>
          </w:tcPr>
          <w:p w14:paraId="6FCB1EF6" w14:textId="77777777" w:rsidR="00906F9D" w:rsidRDefault="00906F9D" w:rsidP="00571AE5">
            <w:r>
              <w:t>1</w:t>
            </w:r>
          </w:p>
        </w:tc>
        <w:tc>
          <w:tcPr>
            <w:tcW w:w="2520" w:type="dxa"/>
            <w:tcBorders>
              <w:top w:val="single" w:sz="4" w:space="0" w:color="auto"/>
              <w:left w:val="single" w:sz="4" w:space="0" w:color="auto"/>
              <w:bottom w:val="single" w:sz="4" w:space="0" w:color="auto"/>
              <w:right w:val="single" w:sz="4" w:space="0" w:color="auto"/>
            </w:tcBorders>
          </w:tcPr>
          <w:p w14:paraId="5E6FB508" w14:textId="77777777" w:rsidR="00906F9D" w:rsidRDefault="00906F9D" w:rsidP="00571AE5">
            <w:r>
              <w:t xml:space="preserve"> Returning Fall 2016</w:t>
            </w:r>
          </w:p>
        </w:tc>
      </w:tr>
      <w:tr w:rsidR="00906F9D" w14:paraId="1FC37B64" w14:textId="77777777" w:rsidTr="00571AE5">
        <w:tc>
          <w:tcPr>
            <w:tcW w:w="2760" w:type="dxa"/>
            <w:tcBorders>
              <w:top w:val="single" w:sz="4" w:space="0" w:color="auto"/>
              <w:left w:val="single" w:sz="4" w:space="0" w:color="auto"/>
              <w:bottom w:val="single" w:sz="4" w:space="0" w:color="auto"/>
              <w:right w:val="single" w:sz="4" w:space="0" w:color="auto"/>
            </w:tcBorders>
          </w:tcPr>
          <w:p w14:paraId="318C8597" w14:textId="77777777" w:rsidR="00906F9D" w:rsidRDefault="00906F9D" w:rsidP="00571AE5">
            <w:proofErr w:type="spellStart"/>
            <w:r>
              <w:t>Zakrzewski</w:t>
            </w:r>
            <w:proofErr w:type="spellEnd"/>
            <w:r>
              <w:t>, JoAnn</w:t>
            </w:r>
          </w:p>
        </w:tc>
        <w:tc>
          <w:tcPr>
            <w:tcW w:w="1920" w:type="dxa"/>
            <w:tcBorders>
              <w:top w:val="single" w:sz="4" w:space="0" w:color="auto"/>
              <w:left w:val="single" w:sz="4" w:space="0" w:color="auto"/>
              <w:bottom w:val="single" w:sz="4" w:space="0" w:color="auto"/>
              <w:right w:val="single" w:sz="4" w:space="0" w:color="auto"/>
            </w:tcBorders>
          </w:tcPr>
          <w:p w14:paraId="76EDC001" w14:textId="77777777" w:rsidR="00906F9D" w:rsidRDefault="00906F9D" w:rsidP="00571AE5"/>
        </w:tc>
        <w:tc>
          <w:tcPr>
            <w:tcW w:w="2400" w:type="dxa"/>
            <w:tcBorders>
              <w:top w:val="single" w:sz="4" w:space="0" w:color="auto"/>
              <w:left w:val="single" w:sz="4" w:space="0" w:color="auto"/>
              <w:bottom w:val="single" w:sz="4" w:space="0" w:color="auto"/>
              <w:right w:val="single" w:sz="4" w:space="0" w:color="auto"/>
            </w:tcBorders>
          </w:tcPr>
          <w:p w14:paraId="19EBD183" w14:textId="77777777" w:rsidR="00906F9D" w:rsidRDefault="00906F9D" w:rsidP="00571AE5">
            <w:proofErr w:type="spellStart"/>
            <w:r>
              <w:t>Cateteria</w:t>
            </w:r>
            <w:proofErr w:type="spellEnd"/>
          </w:p>
        </w:tc>
        <w:tc>
          <w:tcPr>
            <w:tcW w:w="960" w:type="dxa"/>
            <w:tcBorders>
              <w:top w:val="single" w:sz="4" w:space="0" w:color="auto"/>
              <w:left w:val="single" w:sz="4" w:space="0" w:color="auto"/>
              <w:bottom w:val="single" w:sz="4" w:space="0" w:color="auto"/>
              <w:right w:val="single" w:sz="4" w:space="0" w:color="auto"/>
            </w:tcBorders>
          </w:tcPr>
          <w:p w14:paraId="06D15EB1" w14:textId="77777777" w:rsidR="00906F9D" w:rsidRDefault="00906F9D" w:rsidP="00571AE5">
            <w:r>
              <w:t>4</w:t>
            </w:r>
          </w:p>
        </w:tc>
        <w:tc>
          <w:tcPr>
            <w:tcW w:w="2520" w:type="dxa"/>
            <w:tcBorders>
              <w:top w:val="single" w:sz="4" w:space="0" w:color="auto"/>
              <w:left w:val="single" w:sz="4" w:space="0" w:color="auto"/>
              <w:bottom w:val="single" w:sz="4" w:space="0" w:color="auto"/>
              <w:right w:val="single" w:sz="4" w:space="0" w:color="auto"/>
            </w:tcBorders>
          </w:tcPr>
          <w:p w14:paraId="292A6672" w14:textId="77777777" w:rsidR="00906F9D" w:rsidRDefault="00906F9D" w:rsidP="00571AE5">
            <w:r>
              <w:t>Returning Fall 2016</w:t>
            </w:r>
          </w:p>
          <w:p w14:paraId="5AA8FB74" w14:textId="77777777" w:rsidR="00906F9D" w:rsidRDefault="00906F9D" w:rsidP="00571AE5"/>
        </w:tc>
      </w:tr>
      <w:tr w:rsidR="00906F9D" w14:paraId="6FFBCC95" w14:textId="77777777" w:rsidTr="00571AE5">
        <w:tc>
          <w:tcPr>
            <w:tcW w:w="2760" w:type="dxa"/>
            <w:tcBorders>
              <w:top w:val="single" w:sz="4" w:space="0" w:color="auto"/>
              <w:left w:val="single" w:sz="4" w:space="0" w:color="auto"/>
              <w:bottom w:val="single" w:sz="4" w:space="0" w:color="auto"/>
              <w:right w:val="single" w:sz="4" w:space="0" w:color="auto"/>
            </w:tcBorders>
          </w:tcPr>
          <w:p w14:paraId="29617489" w14:textId="77777777" w:rsidR="00906F9D" w:rsidRDefault="00906F9D" w:rsidP="00571AE5">
            <w:proofErr w:type="spellStart"/>
            <w:r>
              <w:t>Tofte</w:t>
            </w:r>
            <w:proofErr w:type="spellEnd"/>
            <w:r>
              <w:t>, Terry</w:t>
            </w:r>
          </w:p>
        </w:tc>
        <w:tc>
          <w:tcPr>
            <w:tcW w:w="1920" w:type="dxa"/>
            <w:tcBorders>
              <w:top w:val="single" w:sz="4" w:space="0" w:color="auto"/>
              <w:left w:val="single" w:sz="4" w:space="0" w:color="auto"/>
              <w:bottom w:val="single" w:sz="4" w:space="0" w:color="auto"/>
              <w:right w:val="single" w:sz="4" w:space="0" w:color="auto"/>
            </w:tcBorders>
          </w:tcPr>
          <w:p w14:paraId="1AC07102" w14:textId="77777777" w:rsidR="00906F9D" w:rsidRDefault="00906F9D" w:rsidP="00571AE5"/>
        </w:tc>
        <w:tc>
          <w:tcPr>
            <w:tcW w:w="2400" w:type="dxa"/>
            <w:tcBorders>
              <w:top w:val="single" w:sz="4" w:space="0" w:color="auto"/>
              <w:left w:val="single" w:sz="4" w:space="0" w:color="auto"/>
              <w:bottom w:val="single" w:sz="4" w:space="0" w:color="auto"/>
              <w:right w:val="single" w:sz="4" w:space="0" w:color="auto"/>
            </w:tcBorders>
          </w:tcPr>
          <w:p w14:paraId="63BC06E8" w14:textId="77777777" w:rsidR="00906F9D" w:rsidRDefault="00906F9D" w:rsidP="00571AE5">
            <w:r>
              <w:t>Operations Manager</w:t>
            </w:r>
          </w:p>
        </w:tc>
        <w:tc>
          <w:tcPr>
            <w:tcW w:w="960" w:type="dxa"/>
            <w:tcBorders>
              <w:top w:val="single" w:sz="4" w:space="0" w:color="auto"/>
              <w:left w:val="single" w:sz="4" w:space="0" w:color="auto"/>
              <w:bottom w:val="single" w:sz="4" w:space="0" w:color="auto"/>
              <w:right w:val="single" w:sz="4" w:space="0" w:color="auto"/>
            </w:tcBorders>
          </w:tcPr>
          <w:p w14:paraId="3F61E06D" w14:textId="77777777" w:rsidR="00906F9D" w:rsidRDefault="00906F9D" w:rsidP="00571AE5">
            <w:r>
              <w:t>3</w:t>
            </w:r>
          </w:p>
        </w:tc>
        <w:tc>
          <w:tcPr>
            <w:tcW w:w="2520" w:type="dxa"/>
            <w:tcBorders>
              <w:top w:val="single" w:sz="4" w:space="0" w:color="auto"/>
              <w:left w:val="single" w:sz="4" w:space="0" w:color="auto"/>
              <w:bottom w:val="single" w:sz="4" w:space="0" w:color="auto"/>
              <w:right w:val="single" w:sz="4" w:space="0" w:color="auto"/>
            </w:tcBorders>
          </w:tcPr>
          <w:p w14:paraId="28EB8FE3" w14:textId="77777777" w:rsidR="00906F9D" w:rsidRDefault="00906F9D" w:rsidP="00571AE5">
            <w:r>
              <w:t>Returning Fall 2016</w:t>
            </w:r>
          </w:p>
        </w:tc>
      </w:tr>
    </w:tbl>
    <w:p w14:paraId="34BF7791" w14:textId="77777777" w:rsidR="00881113" w:rsidRDefault="00881113" w:rsidP="009C32F9">
      <w:pPr>
        <w:rPr>
          <w:b/>
        </w:rPr>
      </w:pPr>
    </w:p>
    <w:p w14:paraId="5D0C36A4" w14:textId="69249E75" w:rsidR="001865B7" w:rsidRPr="00D22304" w:rsidRDefault="00881113" w:rsidP="00A94300">
      <w:pPr>
        <w:pStyle w:val="Subtitle"/>
        <w:jc w:val="left"/>
        <w:rPr>
          <w:b/>
          <w:bCs/>
        </w:rPr>
      </w:pPr>
      <w:r w:rsidRPr="00906F9D">
        <w:rPr>
          <w:b/>
          <w:bCs/>
        </w:rPr>
        <w:t>Current Strengths, Challenges and Plans for the Future</w:t>
      </w:r>
    </w:p>
    <w:p w14:paraId="7E9AE893" w14:textId="77777777" w:rsidR="00881113" w:rsidRDefault="00881113" w:rsidP="00881113">
      <w:pPr>
        <w:pStyle w:val="Subtitle"/>
        <w:ind w:hanging="360"/>
        <w:jc w:val="left"/>
        <w:rPr>
          <w:b/>
          <w:bCs/>
        </w:rPr>
      </w:pPr>
    </w:p>
    <w:p w14:paraId="3A57DB50" w14:textId="463F6297" w:rsidR="00906F9D" w:rsidRDefault="00881113" w:rsidP="00906F9D">
      <w:pPr>
        <w:pStyle w:val="Subtitle"/>
        <w:ind w:hanging="360"/>
        <w:jc w:val="left"/>
        <w:rPr>
          <w:bCs/>
          <w:sz w:val="24"/>
          <w:szCs w:val="24"/>
        </w:rPr>
      </w:pPr>
      <w:r>
        <w:rPr>
          <w:bCs/>
        </w:rPr>
        <w:tab/>
      </w:r>
      <w:r w:rsidR="006B67FB">
        <w:rPr>
          <w:bCs/>
          <w:sz w:val="24"/>
          <w:szCs w:val="24"/>
        </w:rPr>
        <w:t xml:space="preserve">Twin Cities Academy </w:t>
      </w:r>
      <w:r w:rsidR="00906F9D">
        <w:rPr>
          <w:bCs/>
          <w:sz w:val="24"/>
          <w:szCs w:val="24"/>
        </w:rPr>
        <w:t>has much to celebrate from the 2015-2016</w:t>
      </w:r>
      <w:r w:rsidR="006B67FB">
        <w:rPr>
          <w:bCs/>
          <w:sz w:val="24"/>
          <w:szCs w:val="24"/>
        </w:rPr>
        <w:t xml:space="preserve"> school year. TCA</w:t>
      </w:r>
      <w:r w:rsidR="00906F9D">
        <w:rPr>
          <w:bCs/>
          <w:sz w:val="24"/>
          <w:szCs w:val="24"/>
        </w:rPr>
        <w:t xml:space="preserve"> was named as</w:t>
      </w:r>
      <w:r w:rsidR="006B67FB">
        <w:rPr>
          <w:bCs/>
          <w:sz w:val="24"/>
          <w:szCs w:val="24"/>
        </w:rPr>
        <w:t xml:space="preserve"> a “Reward” school. This is a higher designation than last year, when TCA was named a “Celebration Eligible” school.</w:t>
      </w:r>
    </w:p>
    <w:p w14:paraId="57856680" w14:textId="77777777" w:rsidR="00906F9D" w:rsidRDefault="00906F9D" w:rsidP="00906F9D">
      <w:pPr>
        <w:pStyle w:val="Subtitle"/>
        <w:ind w:hanging="360"/>
        <w:jc w:val="left"/>
        <w:rPr>
          <w:bCs/>
          <w:sz w:val="24"/>
          <w:szCs w:val="24"/>
        </w:rPr>
      </w:pPr>
      <w:r>
        <w:rPr>
          <w:bCs/>
          <w:sz w:val="24"/>
          <w:szCs w:val="24"/>
        </w:rPr>
        <w:tab/>
      </w:r>
    </w:p>
    <w:p w14:paraId="33BA1F8E" w14:textId="117BD140" w:rsidR="00906F9D" w:rsidRDefault="006B67FB" w:rsidP="00906F9D">
      <w:pPr>
        <w:pStyle w:val="Subtitle"/>
        <w:ind w:hanging="360"/>
        <w:jc w:val="left"/>
        <w:rPr>
          <w:bCs/>
          <w:sz w:val="24"/>
          <w:szCs w:val="24"/>
        </w:rPr>
      </w:pPr>
      <w:r>
        <w:rPr>
          <w:bCs/>
          <w:sz w:val="24"/>
          <w:szCs w:val="24"/>
        </w:rPr>
        <w:tab/>
        <w:t xml:space="preserve">Twin Cities Academy </w:t>
      </w:r>
      <w:r w:rsidR="00906F9D">
        <w:rPr>
          <w:bCs/>
          <w:sz w:val="24"/>
          <w:szCs w:val="24"/>
        </w:rPr>
        <w:t xml:space="preserve"> is equally excited that it has moved into its newly built facility as of July 1, 2016. This 63,000 square foot facility allows for more supported secondary programming, with a full size gymnasium, ball fields, stage, and science labs. Additionally Twin Cities Academy High School has officially merged with its sister-school Twin Cities Academy</w:t>
      </w:r>
      <w:r>
        <w:rPr>
          <w:bCs/>
          <w:sz w:val="24"/>
          <w:szCs w:val="24"/>
        </w:rPr>
        <w:t xml:space="preserve"> High School</w:t>
      </w:r>
      <w:r w:rsidR="00906F9D">
        <w:rPr>
          <w:bCs/>
          <w:sz w:val="24"/>
          <w:szCs w:val="24"/>
        </w:rPr>
        <w:t>, and has been renamed Twin Cities Academy serving students in a continuously articulated  6-12 grade program.</w:t>
      </w:r>
    </w:p>
    <w:p w14:paraId="632712A0" w14:textId="77777777" w:rsidR="005D3DF1" w:rsidRDefault="005D3DF1" w:rsidP="00881113">
      <w:pPr>
        <w:pStyle w:val="Subtitle"/>
        <w:ind w:hanging="360"/>
        <w:jc w:val="left"/>
        <w:rPr>
          <w:bCs/>
          <w:sz w:val="24"/>
          <w:szCs w:val="24"/>
        </w:rPr>
      </w:pPr>
    </w:p>
    <w:p w14:paraId="0971ADC9" w14:textId="77777777" w:rsidR="00A94300" w:rsidRPr="00A94300" w:rsidRDefault="00A94300" w:rsidP="00881113">
      <w:pPr>
        <w:pStyle w:val="Subtitle"/>
        <w:ind w:hanging="360"/>
        <w:jc w:val="left"/>
        <w:rPr>
          <w:bCs/>
          <w:sz w:val="24"/>
          <w:szCs w:val="24"/>
        </w:rPr>
      </w:pPr>
    </w:p>
    <w:p w14:paraId="389926B1" w14:textId="77777777" w:rsidR="001865B7" w:rsidRPr="00D22304" w:rsidRDefault="00DC6046" w:rsidP="00A94300">
      <w:pPr>
        <w:pStyle w:val="Subtitle"/>
        <w:ind w:hanging="360"/>
        <w:jc w:val="left"/>
        <w:rPr>
          <w:b/>
          <w:bCs/>
        </w:rPr>
      </w:pPr>
      <w:r w:rsidRPr="00D22304">
        <w:rPr>
          <w:b/>
          <w:bCs/>
        </w:rPr>
        <w:t>School Enrollment</w:t>
      </w:r>
    </w:p>
    <w:p w14:paraId="666E2A77" w14:textId="77777777" w:rsidR="00DC6046" w:rsidRDefault="00DC6046" w:rsidP="001865B7">
      <w:pPr>
        <w:pStyle w:val="Subtitle"/>
        <w:ind w:hanging="360"/>
        <w:rPr>
          <w:b/>
          <w:bCs/>
        </w:rPr>
      </w:pPr>
    </w:p>
    <w:p w14:paraId="0695A92B" w14:textId="77777777" w:rsidR="005D3DF1" w:rsidRPr="00EE153A" w:rsidRDefault="005D3DF1" w:rsidP="005D3DF1">
      <w:pPr>
        <w:autoSpaceDE/>
        <w:autoSpaceDN/>
        <w:rPr>
          <w:rFonts w:eastAsiaTheme="minorHAnsi"/>
        </w:rPr>
      </w:pPr>
      <w:r>
        <w:rPr>
          <w:rFonts w:eastAsiaTheme="minorHAnsi"/>
        </w:rPr>
        <w:t xml:space="preserve">For several years, enrollment at Twin Cities Academy has been sustained right below 200. </w:t>
      </w:r>
    </w:p>
    <w:p w14:paraId="36877BF0" w14:textId="77777777" w:rsidR="005D3DF1" w:rsidRDefault="005D3DF1" w:rsidP="005D3DF1">
      <w:pPr>
        <w:pStyle w:val="Subtitle"/>
        <w:ind w:hanging="360"/>
        <w:rPr>
          <w:b/>
          <w:bCs/>
        </w:rPr>
      </w:pPr>
    </w:p>
    <w:p w14:paraId="06AA6B33" w14:textId="77777777" w:rsidR="005D3DF1" w:rsidRDefault="005D3DF1" w:rsidP="005D3DF1">
      <w:pPr>
        <w:pStyle w:val="Subtitle"/>
        <w:rPr>
          <w:b/>
          <w:bCs/>
        </w:rPr>
      </w:pPr>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800"/>
        <w:gridCol w:w="1560"/>
        <w:gridCol w:w="1800"/>
        <w:gridCol w:w="2040"/>
      </w:tblGrid>
      <w:tr w:rsidR="005D3DF1" w:rsidRPr="001E77EF" w14:paraId="499C6DDC" w14:textId="77777777" w:rsidTr="005D3DF1">
        <w:trPr>
          <w:trHeight w:val="155"/>
        </w:trPr>
        <w:tc>
          <w:tcPr>
            <w:tcW w:w="1620" w:type="dxa"/>
            <w:shd w:val="clear" w:color="auto" w:fill="auto"/>
          </w:tcPr>
          <w:p w14:paraId="52DF422B" w14:textId="77777777" w:rsidR="005D3DF1" w:rsidRPr="001E77EF" w:rsidRDefault="005D3DF1" w:rsidP="005D3DF1">
            <w:pPr>
              <w:pStyle w:val="Subtitle"/>
              <w:rPr>
                <w:b/>
                <w:bCs/>
                <w:sz w:val="24"/>
                <w:szCs w:val="24"/>
              </w:rPr>
            </w:pPr>
            <w:r w:rsidRPr="001E77EF">
              <w:rPr>
                <w:b/>
                <w:bCs/>
                <w:sz w:val="24"/>
                <w:szCs w:val="24"/>
              </w:rPr>
              <w:t>Year</w:t>
            </w:r>
          </w:p>
        </w:tc>
        <w:tc>
          <w:tcPr>
            <w:tcW w:w="1800" w:type="dxa"/>
            <w:shd w:val="clear" w:color="auto" w:fill="auto"/>
          </w:tcPr>
          <w:p w14:paraId="59FA3FC4" w14:textId="77777777" w:rsidR="005D3DF1" w:rsidRPr="001E77EF" w:rsidRDefault="005D3DF1" w:rsidP="005D3DF1">
            <w:pPr>
              <w:pStyle w:val="Subtitle"/>
              <w:rPr>
                <w:b/>
                <w:bCs/>
                <w:sz w:val="24"/>
                <w:szCs w:val="24"/>
              </w:rPr>
            </w:pPr>
            <w:r>
              <w:rPr>
                <w:b/>
                <w:bCs/>
                <w:sz w:val="24"/>
                <w:szCs w:val="24"/>
              </w:rPr>
              <w:t xml:space="preserve">Grade </w:t>
            </w:r>
            <w:r w:rsidRPr="001E77EF">
              <w:rPr>
                <w:b/>
                <w:bCs/>
                <w:sz w:val="24"/>
                <w:szCs w:val="24"/>
              </w:rPr>
              <w:t>6</w:t>
            </w:r>
          </w:p>
        </w:tc>
        <w:tc>
          <w:tcPr>
            <w:tcW w:w="1560" w:type="dxa"/>
            <w:shd w:val="clear" w:color="auto" w:fill="auto"/>
          </w:tcPr>
          <w:p w14:paraId="706D1B5D" w14:textId="77777777" w:rsidR="005D3DF1" w:rsidRPr="001E77EF" w:rsidRDefault="005D3DF1" w:rsidP="005D3DF1">
            <w:pPr>
              <w:pStyle w:val="Subtitle"/>
              <w:rPr>
                <w:b/>
                <w:bCs/>
                <w:sz w:val="24"/>
                <w:szCs w:val="24"/>
              </w:rPr>
            </w:pPr>
            <w:r>
              <w:rPr>
                <w:b/>
                <w:bCs/>
                <w:sz w:val="24"/>
                <w:szCs w:val="24"/>
              </w:rPr>
              <w:t xml:space="preserve">Grade </w:t>
            </w:r>
            <w:r w:rsidRPr="001E77EF">
              <w:rPr>
                <w:b/>
                <w:bCs/>
                <w:sz w:val="24"/>
                <w:szCs w:val="24"/>
              </w:rPr>
              <w:t>7</w:t>
            </w:r>
          </w:p>
        </w:tc>
        <w:tc>
          <w:tcPr>
            <w:tcW w:w="1800" w:type="dxa"/>
            <w:shd w:val="clear" w:color="auto" w:fill="auto"/>
          </w:tcPr>
          <w:p w14:paraId="24BFC4D5" w14:textId="77777777" w:rsidR="005D3DF1" w:rsidRPr="001E77EF" w:rsidRDefault="005D3DF1" w:rsidP="005D3DF1">
            <w:pPr>
              <w:pStyle w:val="Subtitle"/>
              <w:rPr>
                <w:b/>
                <w:bCs/>
                <w:sz w:val="24"/>
                <w:szCs w:val="24"/>
              </w:rPr>
            </w:pPr>
            <w:r>
              <w:rPr>
                <w:b/>
                <w:bCs/>
                <w:sz w:val="24"/>
                <w:szCs w:val="24"/>
              </w:rPr>
              <w:t xml:space="preserve">Grade </w:t>
            </w:r>
            <w:r w:rsidRPr="001E77EF">
              <w:rPr>
                <w:b/>
                <w:bCs/>
                <w:sz w:val="24"/>
                <w:szCs w:val="24"/>
              </w:rPr>
              <w:t>8</w:t>
            </w:r>
          </w:p>
        </w:tc>
        <w:tc>
          <w:tcPr>
            <w:tcW w:w="2040" w:type="dxa"/>
            <w:shd w:val="clear" w:color="auto" w:fill="auto"/>
          </w:tcPr>
          <w:p w14:paraId="6BEEF791" w14:textId="77777777" w:rsidR="005D3DF1" w:rsidRPr="001E77EF" w:rsidRDefault="005D3DF1" w:rsidP="005D3DF1">
            <w:pPr>
              <w:pStyle w:val="Subtitle"/>
              <w:rPr>
                <w:b/>
                <w:bCs/>
                <w:sz w:val="24"/>
                <w:szCs w:val="24"/>
              </w:rPr>
            </w:pPr>
            <w:r w:rsidRPr="001E77EF">
              <w:rPr>
                <w:b/>
                <w:bCs/>
                <w:sz w:val="24"/>
                <w:szCs w:val="24"/>
              </w:rPr>
              <w:t>Total</w:t>
            </w:r>
            <w:r>
              <w:rPr>
                <w:b/>
                <w:bCs/>
                <w:sz w:val="24"/>
                <w:szCs w:val="24"/>
              </w:rPr>
              <w:t xml:space="preserve"> School Population</w:t>
            </w:r>
          </w:p>
        </w:tc>
      </w:tr>
      <w:tr w:rsidR="005D3DF1" w:rsidRPr="001E77EF" w14:paraId="141A0AB2" w14:textId="77777777" w:rsidTr="005D3DF1">
        <w:trPr>
          <w:trHeight w:val="640"/>
        </w:trPr>
        <w:tc>
          <w:tcPr>
            <w:tcW w:w="1620" w:type="dxa"/>
            <w:shd w:val="clear" w:color="auto" w:fill="auto"/>
          </w:tcPr>
          <w:p w14:paraId="112F7840" w14:textId="77777777" w:rsidR="005D3DF1" w:rsidRPr="001E77EF" w:rsidRDefault="005D3DF1" w:rsidP="005D3DF1">
            <w:pPr>
              <w:pStyle w:val="Subtitle"/>
              <w:rPr>
                <w:b/>
                <w:bCs/>
                <w:sz w:val="24"/>
                <w:szCs w:val="24"/>
              </w:rPr>
            </w:pPr>
            <w:r w:rsidRPr="001E77EF">
              <w:rPr>
                <w:b/>
                <w:bCs/>
                <w:sz w:val="24"/>
                <w:szCs w:val="24"/>
              </w:rPr>
              <w:t>2009-2010</w:t>
            </w:r>
          </w:p>
        </w:tc>
        <w:tc>
          <w:tcPr>
            <w:tcW w:w="1800" w:type="dxa"/>
            <w:shd w:val="clear" w:color="auto" w:fill="auto"/>
          </w:tcPr>
          <w:p w14:paraId="6524F53B" w14:textId="77777777" w:rsidR="005D3DF1" w:rsidRPr="001E77EF" w:rsidRDefault="005D3DF1" w:rsidP="005D3DF1">
            <w:pPr>
              <w:pStyle w:val="Subtitle"/>
              <w:rPr>
                <w:bCs/>
                <w:sz w:val="24"/>
                <w:szCs w:val="24"/>
              </w:rPr>
            </w:pPr>
            <w:r w:rsidRPr="001E77EF">
              <w:rPr>
                <w:bCs/>
                <w:sz w:val="24"/>
                <w:szCs w:val="24"/>
              </w:rPr>
              <w:t>53</w:t>
            </w:r>
          </w:p>
        </w:tc>
        <w:tc>
          <w:tcPr>
            <w:tcW w:w="1560" w:type="dxa"/>
            <w:shd w:val="clear" w:color="auto" w:fill="auto"/>
          </w:tcPr>
          <w:p w14:paraId="55E0CB4C" w14:textId="77777777" w:rsidR="005D3DF1" w:rsidRPr="001E77EF" w:rsidRDefault="005D3DF1" w:rsidP="005D3DF1">
            <w:pPr>
              <w:pStyle w:val="Subtitle"/>
              <w:rPr>
                <w:bCs/>
                <w:sz w:val="24"/>
                <w:szCs w:val="24"/>
              </w:rPr>
            </w:pPr>
            <w:r w:rsidRPr="001E77EF">
              <w:rPr>
                <w:bCs/>
                <w:sz w:val="24"/>
                <w:szCs w:val="24"/>
              </w:rPr>
              <w:t>68</w:t>
            </w:r>
          </w:p>
        </w:tc>
        <w:tc>
          <w:tcPr>
            <w:tcW w:w="1800" w:type="dxa"/>
            <w:shd w:val="clear" w:color="auto" w:fill="auto"/>
          </w:tcPr>
          <w:p w14:paraId="2BE40DE9" w14:textId="77777777" w:rsidR="005D3DF1" w:rsidRPr="001E77EF" w:rsidRDefault="005D3DF1" w:rsidP="005D3DF1">
            <w:pPr>
              <w:pStyle w:val="Subtitle"/>
              <w:rPr>
                <w:bCs/>
                <w:sz w:val="24"/>
                <w:szCs w:val="24"/>
              </w:rPr>
            </w:pPr>
            <w:r w:rsidRPr="001E77EF">
              <w:rPr>
                <w:bCs/>
                <w:sz w:val="24"/>
                <w:szCs w:val="24"/>
              </w:rPr>
              <w:t>78</w:t>
            </w:r>
          </w:p>
        </w:tc>
        <w:tc>
          <w:tcPr>
            <w:tcW w:w="2040" w:type="dxa"/>
            <w:shd w:val="clear" w:color="auto" w:fill="auto"/>
          </w:tcPr>
          <w:p w14:paraId="66F65B50" w14:textId="77777777" w:rsidR="005D3DF1" w:rsidRPr="001E77EF" w:rsidRDefault="005D3DF1" w:rsidP="005D3DF1">
            <w:pPr>
              <w:pStyle w:val="Subtitle"/>
              <w:rPr>
                <w:b/>
                <w:bCs/>
                <w:sz w:val="24"/>
                <w:szCs w:val="24"/>
              </w:rPr>
            </w:pPr>
            <w:r w:rsidRPr="001E77EF">
              <w:rPr>
                <w:b/>
                <w:bCs/>
                <w:sz w:val="24"/>
                <w:szCs w:val="24"/>
              </w:rPr>
              <w:t>199</w:t>
            </w:r>
          </w:p>
        </w:tc>
      </w:tr>
      <w:tr w:rsidR="005D3DF1" w:rsidRPr="001E77EF" w14:paraId="6792FB99" w14:textId="77777777" w:rsidTr="005D3DF1">
        <w:trPr>
          <w:trHeight w:val="640"/>
        </w:trPr>
        <w:tc>
          <w:tcPr>
            <w:tcW w:w="1620" w:type="dxa"/>
            <w:shd w:val="clear" w:color="auto" w:fill="auto"/>
          </w:tcPr>
          <w:p w14:paraId="46190117" w14:textId="77777777" w:rsidR="005D3DF1" w:rsidRPr="001E77EF" w:rsidRDefault="005D3DF1" w:rsidP="005D3DF1">
            <w:pPr>
              <w:pStyle w:val="Subtitle"/>
              <w:rPr>
                <w:b/>
                <w:bCs/>
                <w:sz w:val="24"/>
                <w:szCs w:val="24"/>
              </w:rPr>
            </w:pPr>
            <w:r w:rsidRPr="001E77EF">
              <w:rPr>
                <w:b/>
                <w:bCs/>
                <w:sz w:val="24"/>
                <w:szCs w:val="24"/>
              </w:rPr>
              <w:t>2010-2011</w:t>
            </w:r>
          </w:p>
          <w:p w14:paraId="484BB28F" w14:textId="77777777" w:rsidR="005D3DF1" w:rsidRPr="001E77EF" w:rsidRDefault="005D3DF1" w:rsidP="005D3DF1">
            <w:pPr>
              <w:pStyle w:val="Subtitle"/>
              <w:rPr>
                <w:b/>
                <w:bCs/>
                <w:sz w:val="24"/>
                <w:szCs w:val="24"/>
              </w:rPr>
            </w:pPr>
          </w:p>
        </w:tc>
        <w:tc>
          <w:tcPr>
            <w:tcW w:w="1800" w:type="dxa"/>
            <w:shd w:val="clear" w:color="auto" w:fill="auto"/>
          </w:tcPr>
          <w:p w14:paraId="1B0E04AC" w14:textId="77777777" w:rsidR="005D3DF1" w:rsidRPr="001E77EF" w:rsidRDefault="005D3DF1" w:rsidP="005D3DF1">
            <w:pPr>
              <w:pStyle w:val="Subtitle"/>
              <w:rPr>
                <w:bCs/>
                <w:sz w:val="24"/>
                <w:szCs w:val="24"/>
              </w:rPr>
            </w:pPr>
            <w:r w:rsidRPr="001E77EF">
              <w:rPr>
                <w:bCs/>
                <w:sz w:val="24"/>
                <w:szCs w:val="24"/>
              </w:rPr>
              <w:t>56</w:t>
            </w:r>
          </w:p>
        </w:tc>
        <w:tc>
          <w:tcPr>
            <w:tcW w:w="1560" w:type="dxa"/>
            <w:shd w:val="clear" w:color="auto" w:fill="auto"/>
          </w:tcPr>
          <w:p w14:paraId="03D60378" w14:textId="77777777" w:rsidR="005D3DF1" w:rsidRPr="001E77EF" w:rsidRDefault="005D3DF1" w:rsidP="005D3DF1">
            <w:pPr>
              <w:pStyle w:val="Subtitle"/>
              <w:rPr>
                <w:bCs/>
                <w:sz w:val="24"/>
                <w:szCs w:val="24"/>
              </w:rPr>
            </w:pPr>
            <w:r w:rsidRPr="001E77EF">
              <w:rPr>
                <w:bCs/>
                <w:sz w:val="24"/>
                <w:szCs w:val="24"/>
              </w:rPr>
              <w:t>64</w:t>
            </w:r>
          </w:p>
        </w:tc>
        <w:tc>
          <w:tcPr>
            <w:tcW w:w="1800" w:type="dxa"/>
            <w:shd w:val="clear" w:color="auto" w:fill="auto"/>
          </w:tcPr>
          <w:p w14:paraId="444FC2EC" w14:textId="77777777" w:rsidR="005D3DF1" w:rsidRPr="001E77EF" w:rsidRDefault="005D3DF1" w:rsidP="005D3DF1">
            <w:pPr>
              <w:pStyle w:val="Subtitle"/>
              <w:rPr>
                <w:bCs/>
                <w:sz w:val="24"/>
                <w:szCs w:val="24"/>
              </w:rPr>
            </w:pPr>
            <w:r w:rsidRPr="001E77EF">
              <w:rPr>
                <w:bCs/>
                <w:sz w:val="24"/>
                <w:szCs w:val="24"/>
              </w:rPr>
              <w:t>70</w:t>
            </w:r>
          </w:p>
        </w:tc>
        <w:tc>
          <w:tcPr>
            <w:tcW w:w="2040" w:type="dxa"/>
            <w:shd w:val="clear" w:color="auto" w:fill="auto"/>
          </w:tcPr>
          <w:p w14:paraId="42F5B7A5" w14:textId="77777777" w:rsidR="005D3DF1" w:rsidRPr="001E77EF" w:rsidRDefault="005D3DF1" w:rsidP="005D3DF1">
            <w:pPr>
              <w:pStyle w:val="Subtitle"/>
              <w:rPr>
                <w:b/>
                <w:bCs/>
                <w:sz w:val="24"/>
                <w:szCs w:val="24"/>
              </w:rPr>
            </w:pPr>
            <w:r w:rsidRPr="001E77EF">
              <w:rPr>
                <w:b/>
                <w:bCs/>
                <w:sz w:val="24"/>
                <w:szCs w:val="24"/>
              </w:rPr>
              <w:t>190</w:t>
            </w:r>
          </w:p>
        </w:tc>
      </w:tr>
      <w:tr w:rsidR="005D3DF1" w:rsidRPr="001E77EF" w14:paraId="6B0300E0" w14:textId="77777777" w:rsidTr="005D3DF1">
        <w:trPr>
          <w:trHeight w:val="640"/>
        </w:trPr>
        <w:tc>
          <w:tcPr>
            <w:tcW w:w="1620" w:type="dxa"/>
            <w:shd w:val="clear" w:color="auto" w:fill="auto"/>
          </w:tcPr>
          <w:p w14:paraId="0CCB0170" w14:textId="77777777" w:rsidR="005D3DF1" w:rsidRPr="001E77EF" w:rsidRDefault="005D3DF1" w:rsidP="005D3DF1">
            <w:pPr>
              <w:pStyle w:val="Subtitle"/>
              <w:rPr>
                <w:b/>
                <w:bCs/>
                <w:sz w:val="24"/>
                <w:szCs w:val="24"/>
              </w:rPr>
            </w:pPr>
            <w:r w:rsidRPr="001E77EF">
              <w:rPr>
                <w:b/>
                <w:bCs/>
                <w:sz w:val="24"/>
                <w:szCs w:val="24"/>
              </w:rPr>
              <w:lastRenderedPageBreak/>
              <w:t>2011-2012</w:t>
            </w:r>
          </w:p>
        </w:tc>
        <w:tc>
          <w:tcPr>
            <w:tcW w:w="1800" w:type="dxa"/>
            <w:shd w:val="clear" w:color="auto" w:fill="auto"/>
          </w:tcPr>
          <w:p w14:paraId="6302EBE5" w14:textId="77777777" w:rsidR="005D3DF1" w:rsidRPr="001E77EF" w:rsidRDefault="005D3DF1" w:rsidP="005D3DF1">
            <w:pPr>
              <w:pStyle w:val="Subtitle"/>
              <w:rPr>
                <w:bCs/>
                <w:sz w:val="24"/>
                <w:szCs w:val="24"/>
              </w:rPr>
            </w:pPr>
            <w:r w:rsidRPr="001E77EF">
              <w:rPr>
                <w:bCs/>
                <w:sz w:val="24"/>
                <w:szCs w:val="24"/>
              </w:rPr>
              <w:t>52</w:t>
            </w:r>
          </w:p>
          <w:p w14:paraId="0220919A" w14:textId="77777777" w:rsidR="005D3DF1" w:rsidRPr="001E77EF" w:rsidRDefault="005D3DF1" w:rsidP="005D3DF1">
            <w:pPr>
              <w:pStyle w:val="Subtitle"/>
              <w:rPr>
                <w:bCs/>
                <w:sz w:val="24"/>
                <w:szCs w:val="24"/>
              </w:rPr>
            </w:pPr>
          </w:p>
        </w:tc>
        <w:tc>
          <w:tcPr>
            <w:tcW w:w="1560" w:type="dxa"/>
            <w:shd w:val="clear" w:color="auto" w:fill="auto"/>
          </w:tcPr>
          <w:p w14:paraId="367E7984" w14:textId="77777777" w:rsidR="005D3DF1" w:rsidRPr="001E77EF" w:rsidRDefault="005D3DF1" w:rsidP="005D3DF1">
            <w:pPr>
              <w:pStyle w:val="Subtitle"/>
              <w:rPr>
                <w:bCs/>
                <w:sz w:val="24"/>
                <w:szCs w:val="24"/>
              </w:rPr>
            </w:pPr>
            <w:r w:rsidRPr="001E77EF">
              <w:rPr>
                <w:bCs/>
                <w:sz w:val="24"/>
                <w:szCs w:val="24"/>
              </w:rPr>
              <w:t>72</w:t>
            </w:r>
          </w:p>
          <w:p w14:paraId="2D089C1E" w14:textId="77777777" w:rsidR="005D3DF1" w:rsidRPr="001E77EF" w:rsidRDefault="005D3DF1" w:rsidP="005D3DF1">
            <w:pPr>
              <w:pStyle w:val="Subtitle"/>
              <w:rPr>
                <w:bCs/>
                <w:sz w:val="24"/>
                <w:szCs w:val="24"/>
              </w:rPr>
            </w:pPr>
          </w:p>
        </w:tc>
        <w:tc>
          <w:tcPr>
            <w:tcW w:w="1800" w:type="dxa"/>
            <w:shd w:val="clear" w:color="auto" w:fill="auto"/>
          </w:tcPr>
          <w:p w14:paraId="3E59E93D" w14:textId="77777777" w:rsidR="005D3DF1" w:rsidRPr="001E77EF" w:rsidRDefault="005D3DF1" w:rsidP="005D3DF1">
            <w:pPr>
              <w:pStyle w:val="Subtitle"/>
              <w:rPr>
                <w:bCs/>
                <w:sz w:val="24"/>
                <w:szCs w:val="24"/>
              </w:rPr>
            </w:pPr>
            <w:r w:rsidRPr="001E77EF">
              <w:rPr>
                <w:bCs/>
                <w:sz w:val="24"/>
                <w:szCs w:val="24"/>
              </w:rPr>
              <w:t>69</w:t>
            </w:r>
          </w:p>
          <w:p w14:paraId="1A55A7CC" w14:textId="77777777" w:rsidR="005D3DF1" w:rsidRPr="001E77EF" w:rsidRDefault="005D3DF1" w:rsidP="005D3DF1">
            <w:pPr>
              <w:pStyle w:val="Subtitle"/>
              <w:rPr>
                <w:bCs/>
                <w:sz w:val="24"/>
                <w:szCs w:val="24"/>
              </w:rPr>
            </w:pPr>
          </w:p>
        </w:tc>
        <w:tc>
          <w:tcPr>
            <w:tcW w:w="2040" w:type="dxa"/>
            <w:shd w:val="clear" w:color="auto" w:fill="auto"/>
          </w:tcPr>
          <w:p w14:paraId="63130065" w14:textId="77777777" w:rsidR="005D3DF1" w:rsidRPr="001E77EF" w:rsidRDefault="005D3DF1" w:rsidP="005D3DF1">
            <w:pPr>
              <w:pStyle w:val="Subtitle"/>
              <w:rPr>
                <w:b/>
                <w:bCs/>
                <w:sz w:val="24"/>
                <w:szCs w:val="24"/>
              </w:rPr>
            </w:pPr>
            <w:r w:rsidRPr="001E77EF">
              <w:rPr>
                <w:b/>
                <w:bCs/>
                <w:sz w:val="24"/>
                <w:szCs w:val="24"/>
              </w:rPr>
              <w:t>193</w:t>
            </w:r>
          </w:p>
        </w:tc>
      </w:tr>
      <w:tr w:rsidR="005D3DF1" w:rsidRPr="001E77EF" w14:paraId="04F40AB1" w14:textId="77777777" w:rsidTr="005D3DF1">
        <w:trPr>
          <w:trHeight w:val="640"/>
        </w:trPr>
        <w:tc>
          <w:tcPr>
            <w:tcW w:w="1620" w:type="dxa"/>
            <w:shd w:val="clear" w:color="auto" w:fill="auto"/>
          </w:tcPr>
          <w:p w14:paraId="6D457793" w14:textId="77777777" w:rsidR="005D3DF1" w:rsidRPr="00DC6046" w:rsidRDefault="005D3DF1" w:rsidP="005D3DF1">
            <w:pPr>
              <w:pStyle w:val="Subtitle"/>
              <w:rPr>
                <w:b/>
                <w:bCs/>
                <w:sz w:val="24"/>
                <w:szCs w:val="24"/>
              </w:rPr>
            </w:pPr>
            <w:r w:rsidRPr="00DC6046">
              <w:rPr>
                <w:b/>
                <w:bCs/>
                <w:sz w:val="24"/>
                <w:szCs w:val="24"/>
              </w:rPr>
              <w:t>2012-2013</w:t>
            </w:r>
          </w:p>
        </w:tc>
        <w:tc>
          <w:tcPr>
            <w:tcW w:w="1800" w:type="dxa"/>
            <w:shd w:val="clear" w:color="auto" w:fill="auto"/>
          </w:tcPr>
          <w:p w14:paraId="1D093951" w14:textId="77777777" w:rsidR="005D3DF1" w:rsidRPr="00DC6046" w:rsidRDefault="005D3DF1" w:rsidP="005D3DF1">
            <w:pPr>
              <w:pStyle w:val="Subtitle"/>
              <w:rPr>
                <w:bCs/>
                <w:sz w:val="24"/>
                <w:szCs w:val="24"/>
              </w:rPr>
            </w:pPr>
            <w:r w:rsidRPr="00DC6046">
              <w:rPr>
                <w:bCs/>
                <w:sz w:val="24"/>
                <w:szCs w:val="24"/>
              </w:rPr>
              <w:t>50</w:t>
            </w:r>
          </w:p>
        </w:tc>
        <w:tc>
          <w:tcPr>
            <w:tcW w:w="1560" w:type="dxa"/>
            <w:shd w:val="clear" w:color="auto" w:fill="auto"/>
          </w:tcPr>
          <w:p w14:paraId="05E89618" w14:textId="77777777" w:rsidR="005D3DF1" w:rsidRPr="00DC6046" w:rsidRDefault="005D3DF1" w:rsidP="005D3DF1">
            <w:pPr>
              <w:pStyle w:val="Subtitle"/>
              <w:rPr>
                <w:bCs/>
                <w:sz w:val="24"/>
                <w:szCs w:val="24"/>
              </w:rPr>
            </w:pPr>
            <w:r w:rsidRPr="00DC6046">
              <w:rPr>
                <w:bCs/>
                <w:sz w:val="24"/>
                <w:szCs w:val="24"/>
              </w:rPr>
              <w:t>72</w:t>
            </w:r>
          </w:p>
        </w:tc>
        <w:tc>
          <w:tcPr>
            <w:tcW w:w="1800" w:type="dxa"/>
            <w:shd w:val="clear" w:color="auto" w:fill="auto"/>
          </w:tcPr>
          <w:p w14:paraId="46D2DD00" w14:textId="77777777" w:rsidR="005D3DF1" w:rsidRPr="00DC6046" w:rsidRDefault="005D3DF1" w:rsidP="005D3DF1">
            <w:pPr>
              <w:pStyle w:val="Subtitle"/>
              <w:rPr>
                <w:bCs/>
                <w:sz w:val="24"/>
                <w:szCs w:val="24"/>
              </w:rPr>
            </w:pPr>
            <w:r w:rsidRPr="00DC6046">
              <w:rPr>
                <w:bCs/>
                <w:sz w:val="24"/>
                <w:szCs w:val="24"/>
              </w:rPr>
              <w:t>75</w:t>
            </w:r>
          </w:p>
        </w:tc>
        <w:tc>
          <w:tcPr>
            <w:tcW w:w="2040" w:type="dxa"/>
            <w:shd w:val="clear" w:color="auto" w:fill="auto"/>
          </w:tcPr>
          <w:p w14:paraId="22753161" w14:textId="77777777" w:rsidR="005D3DF1" w:rsidRPr="00DC6046" w:rsidRDefault="005D3DF1" w:rsidP="005D3DF1">
            <w:pPr>
              <w:pStyle w:val="Subtitle"/>
              <w:rPr>
                <w:b/>
                <w:bCs/>
                <w:sz w:val="24"/>
                <w:szCs w:val="24"/>
              </w:rPr>
            </w:pPr>
            <w:r w:rsidRPr="00DC6046">
              <w:rPr>
                <w:b/>
                <w:bCs/>
                <w:sz w:val="24"/>
                <w:szCs w:val="24"/>
              </w:rPr>
              <w:t>197</w:t>
            </w:r>
          </w:p>
        </w:tc>
      </w:tr>
      <w:tr w:rsidR="005D3DF1" w:rsidRPr="001E77EF" w14:paraId="0B431A4B" w14:textId="77777777" w:rsidTr="005D3DF1">
        <w:trPr>
          <w:trHeight w:val="640"/>
        </w:trPr>
        <w:tc>
          <w:tcPr>
            <w:tcW w:w="1620" w:type="dxa"/>
            <w:shd w:val="clear" w:color="auto" w:fill="auto"/>
          </w:tcPr>
          <w:p w14:paraId="50B8A923" w14:textId="77777777" w:rsidR="005D3DF1" w:rsidRPr="006B67FB" w:rsidRDefault="005D3DF1" w:rsidP="005D3DF1">
            <w:pPr>
              <w:pStyle w:val="Subtitle"/>
              <w:rPr>
                <w:b/>
                <w:bCs/>
                <w:sz w:val="24"/>
                <w:szCs w:val="24"/>
              </w:rPr>
            </w:pPr>
            <w:r w:rsidRPr="006B67FB">
              <w:rPr>
                <w:b/>
                <w:bCs/>
                <w:sz w:val="24"/>
                <w:szCs w:val="24"/>
              </w:rPr>
              <w:t>2013-2014</w:t>
            </w:r>
          </w:p>
        </w:tc>
        <w:tc>
          <w:tcPr>
            <w:tcW w:w="1800" w:type="dxa"/>
            <w:shd w:val="clear" w:color="auto" w:fill="auto"/>
          </w:tcPr>
          <w:p w14:paraId="573D76CF" w14:textId="77777777" w:rsidR="005D3DF1" w:rsidRPr="006B67FB" w:rsidRDefault="005D3DF1" w:rsidP="005D3DF1">
            <w:pPr>
              <w:pStyle w:val="Subtitle"/>
              <w:rPr>
                <w:bCs/>
                <w:sz w:val="24"/>
                <w:szCs w:val="24"/>
              </w:rPr>
            </w:pPr>
            <w:r w:rsidRPr="006B67FB">
              <w:rPr>
                <w:bCs/>
                <w:sz w:val="24"/>
                <w:szCs w:val="24"/>
              </w:rPr>
              <w:t>58</w:t>
            </w:r>
          </w:p>
        </w:tc>
        <w:tc>
          <w:tcPr>
            <w:tcW w:w="1560" w:type="dxa"/>
            <w:shd w:val="clear" w:color="auto" w:fill="auto"/>
          </w:tcPr>
          <w:p w14:paraId="6C03CDE5" w14:textId="77777777" w:rsidR="005D3DF1" w:rsidRPr="006B67FB" w:rsidRDefault="005D3DF1" w:rsidP="005D3DF1">
            <w:pPr>
              <w:pStyle w:val="Subtitle"/>
              <w:rPr>
                <w:bCs/>
                <w:sz w:val="24"/>
                <w:szCs w:val="24"/>
              </w:rPr>
            </w:pPr>
            <w:r w:rsidRPr="006B67FB">
              <w:rPr>
                <w:bCs/>
                <w:sz w:val="24"/>
                <w:szCs w:val="24"/>
              </w:rPr>
              <w:t>73</w:t>
            </w:r>
          </w:p>
        </w:tc>
        <w:tc>
          <w:tcPr>
            <w:tcW w:w="1800" w:type="dxa"/>
            <w:shd w:val="clear" w:color="auto" w:fill="auto"/>
          </w:tcPr>
          <w:p w14:paraId="68FEBD34" w14:textId="77777777" w:rsidR="005D3DF1" w:rsidRPr="006B67FB" w:rsidRDefault="005D3DF1" w:rsidP="005D3DF1">
            <w:pPr>
              <w:pStyle w:val="Subtitle"/>
              <w:rPr>
                <w:bCs/>
                <w:sz w:val="24"/>
                <w:szCs w:val="24"/>
              </w:rPr>
            </w:pPr>
            <w:r w:rsidRPr="006B67FB">
              <w:rPr>
                <w:bCs/>
                <w:sz w:val="24"/>
                <w:szCs w:val="24"/>
              </w:rPr>
              <w:t>71</w:t>
            </w:r>
          </w:p>
        </w:tc>
        <w:tc>
          <w:tcPr>
            <w:tcW w:w="2040" w:type="dxa"/>
            <w:shd w:val="clear" w:color="auto" w:fill="auto"/>
          </w:tcPr>
          <w:p w14:paraId="0FAD6D34" w14:textId="77777777" w:rsidR="005D3DF1" w:rsidRPr="006B67FB" w:rsidRDefault="005D3DF1" w:rsidP="005D3DF1">
            <w:pPr>
              <w:pStyle w:val="Subtitle"/>
              <w:rPr>
                <w:b/>
                <w:bCs/>
                <w:sz w:val="24"/>
                <w:szCs w:val="24"/>
              </w:rPr>
            </w:pPr>
            <w:r w:rsidRPr="006B67FB">
              <w:rPr>
                <w:b/>
                <w:bCs/>
                <w:sz w:val="24"/>
                <w:szCs w:val="24"/>
              </w:rPr>
              <w:t>202</w:t>
            </w:r>
          </w:p>
        </w:tc>
      </w:tr>
      <w:tr w:rsidR="005D3DF1" w:rsidRPr="001E77EF" w14:paraId="66E0A00D" w14:textId="77777777" w:rsidTr="005D3DF1">
        <w:trPr>
          <w:trHeight w:val="640"/>
        </w:trPr>
        <w:tc>
          <w:tcPr>
            <w:tcW w:w="1620" w:type="dxa"/>
            <w:shd w:val="clear" w:color="auto" w:fill="auto"/>
          </w:tcPr>
          <w:p w14:paraId="79DEF9EF" w14:textId="302404B7" w:rsidR="005D3DF1" w:rsidRPr="006B67FB" w:rsidRDefault="005D3DF1" w:rsidP="005D3DF1">
            <w:pPr>
              <w:pStyle w:val="Subtitle"/>
              <w:rPr>
                <w:b/>
                <w:bCs/>
                <w:sz w:val="24"/>
                <w:szCs w:val="24"/>
              </w:rPr>
            </w:pPr>
            <w:r w:rsidRPr="006B67FB">
              <w:rPr>
                <w:b/>
                <w:bCs/>
                <w:sz w:val="24"/>
                <w:szCs w:val="24"/>
              </w:rPr>
              <w:t>2014-2015</w:t>
            </w:r>
          </w:p>
        </w:tc>
        <w:tc>
          <w:tcPr>
            <w:tcW w:w="1800" w:type="dxa"/>
            <w:shd w:val="clear" w:color="auto" w:fill="auto"/>
          </w:tcPr>
          <w:p w14:paraId="7A274892" w14:textId="12CE9740" w:rsidR="005D3DF1" w:rsidRPr="006B67FB" w:rsidRDefault="00620478" w:rsidP="005D3DF1">
            <w:pPr>
              <w:pStyle w:val="Subtitle"/>
              <w:rPr>
                <w:bCs/>
                <w:sz w:val="24"/>
                <w:szCs w:val="24"/>
              </w:rPr>
            </w:pPr>
            <w:r>
              <w:rPr>
                <w:bCs/>
                <w:sz w:val="24"/>
                <w:szCs w:val="24"/>
              </w:rPr>
              <w:t>77</w:t>
            </w:r>
          </w:p>
        </w:tc>
        <w:tc>
          <w:tcPr>
            <w:tcW w:w="1560" w:type="dxa"/>
            <w:shd w:val="clear" w:color="auto" w:fill="auto"/>
          </w:tcPr>
          <w:p w14:paraId="501807E4" w14:textId="1A8D3D2E" w:rsidR="005D3DF1" w:rsidRPr="006B67FB" w:rsidRDefault="00620478" w:rsidP="005D3DF1">
            <w:pPr>
              <w:pStyle w:val="Subtitle"/>
              <w:rPr>
                <w:bCs/>
                <w:sz w:val="24"/>
                <w:szCs w:val="24"/>
              </w:rPr>
            </w:pPr>
            <w:r>
              <w:rPr>
                <w:bCs/>
                <w:sz w:val="24"/>
                <w:szCs w:val="24"/>
              </w:rPr>
              <w:t>75</w:t>
            </w:r>
          </w:p>
        </w:tc>
        <w:tc>
          <w:tcPr>
            <w:tcW w:w="1800" w:type="dxa"/>
            <w:shd w:val="clear" w:color="auto" w:fill="auto"/>
          </w:tcPr>
          <w:p w14:paraId="44F3A399" w14:textId="3770D9C4" w:rsidR="005D3DF1" w:rsidRPr="006B67FB" w:rsidRDefault="00620478" w:rsidP="005D3DF1">
            <w:pPr>
              <w:pStyle w:val="Subtitle"/>
              <w:rPr>
                <w:bCs/>
                <w:sz w:val="24"/>
                <w:szCs w:val="24"/>
              </w:rPr>
            </w:pPr>
            <w:r>
              <w:rPr>
                <w:bCs/>
                <w:sz w:val="24"/>
                <w:szCs w:val="24"/>
              </w:rPr>
              <w:t>63</w:t>
            </w:r>
          </w:p>
        </w:tc>
        <w:tc>
          <w:tcPr>
            <w:tcW w:w="2040" w:type="dxa"/>
            <w:shd w:val="clear" w:color="auto" w:fill="auto"/>
          </w:tcPr>
          <w:p w14:paraId="51D80264" w14:textId="7F5EF5B0" w:rsidR="005D3DF1" w:rsidRPr="006B67FB" w:rsidRDefault="00620478" w:rsidP="005D3DF1">
            <w:pPr>
              <w:pStyle w:val="Subtitle"/>
              <w:rPr>
                <w:b/>
                <w:bCs/>
                <w:sz w:val="24"/>
                <w:szCs w:val="24"/>
              </w:rPr>
            </w:pPr>
            <w:r>
              <w:rPr>
                <w:b/>
                <w:bCs/>
                <w:sz w:val="24"/>
                <w:szCs w:val="24"/>
              </w:rPr>
              <w:t>215</w:t>
            </w:r>
          </w:p>
        </w:tc>
      </w:tr>
      <w:tr w:rsidR="006B67FB" w:rsidRPr="001E77EF" w14:paraId="783FF55C" w14:textId="77777777" w:rsidTr="005D3DF1">
        <w:trPr>
          <w:trHeight w:val="640"/>
        </w:trPr>
        <w:tc>
          <w:tcPr>
            <w:tcW w:w="1620" w:type="dxa"/>
            <w:shd w:val="clear" w:color="auto" w:fill="auto"/>
          </w:tcPr>
          <w:p w14:paraId="32F35712" w14:textId="3AE71F40" w:rsidR="006B67FB" w:rsidRPr="006B67FB" w:rsidRDefault="006B67FB" w:rsidP="005D3DF1">
            <w:pPr>
              <w:pStyle w:val="Subtitle"/>
              <w:rPr>
                <w:b/>
                <w:bCs/>
                <w:sz w:val="24"/>
                <w:szCs w:val="24"/>
              </w:rPr>
            </w:pPr>
            <w:r>
              <w:rPr>
                <w:b/>
                <w:bCs/>
                <w:sz w:val="24"/>
                <w:szCs w:val="24"/>
              </w:rPr>
              <w:t>2015-2016</w:t>
            </w:r>
          </w:p>
        </w:tc>
        <w:tc>
          <w:tcPr>
            <w:tcW w:w="1800" w:type="dxa"/>
            <w:shd w:val="clear" w:color="auto" w:fill="auto"/>
          </w:tcPr>
          <w:p w14:paraId="3C601DB6" w14:textId="4FA6A8C6" w:rsidR="006B67FB" w:rsidRPr="006B67FB" w:rsidRDefault="006B67FB" w:rsidP="005D3DF1">
            <w:pPr>
              <w:pStyle w:val="Subtitle"/>
              <w:rPr>
                <w:bCs/>
                <w:sz w:val="24"/>
                <w:szCs w:val="24"/>
              </w:rPr>
            </w:pPr>
            <w:r>
              <w:rPr>
                <w:bCs/>
                <w:sz w:val="24"/>
                <w:szCs w:val="24"/>
              </w:rPr>
              <w:t>84</w:t>
            </w:r>
          </w:p>
        </w:tc>
        <w:tc>
          <w:tcPr>
            <w:tcW w:w="1560" w:type="dxa"/>
            <w:shd w:val="clear" w:color="auto" w:fill="auto"/>
          </w:tcPr>
          <w:p w14:paraId="4E60B698" w14:textId="47A59B8E" w:rsidR="006B67FB" w:rsidRPr="006B67FB" w:rsidRDefault="006B67FB" w:rsidP="005D3DF1">
            <w:pPr>
              <w:pStyle w:val="Subtitle"/>
              <w:rPr>
                <w:bCs/>
                <w:sz w:val="24"/>
                <w:szCs w:val="24"/>
              </w:rPr>
            </w:pPr>
            <w:r>
              <w:rPr>
                <w:bCs/>
                <w:sz w:val="24"/>
                <w:szCs w:val="24"/>
              </w:rPr>
              <w:t>86</w:t>
            </w:r>
          </w:p>
        </w:tc>
        <w:tc>
          <w:tcPr>
            <w:tcW w:w="1800" w:type="dxa"/>
            <w:shd w:val="clear" w:color="auto" w:fill="auto"/>
          </w:tcPr>
          <w:p w14:paraId="6F49B923" w14:textId="374D7871" w:rsidR="006B67FB" w:rsidRPr="006B67FB" w:rsidRDefault="006B67FB" w:rsidP="005D3DF1">
            <w:pPr>
              <w:pStyle w:val="Subtitle"/>
              <w:rPr>
                <w:bCs/>
                <w:sz w:val="24"/>
                <w:szCs w:val="24"/>
              </w:rPr>
            </w:pPr>
            <w:r>
              <w:rPr>
                <w:bCs/>
                <w:sz w:val="24"/>
                <w:szCs w:val="24"/>
              </w:rPr>
              <w:t>83</w:t>
            </w:r>
          </w:p>
        </w:tc>
        <w:tc>
          <w:tcPr>
            <w:tcW w:w="2040" w:type="dxa"/>
            <w:shd w:val="clear" w:color="auto" w:fill="auto"/>
          </w:tcPr>
          <w:p w14:paraId="7A505E56" w14:textId="3212696F" w:rsidR="006B67FB" w:rsidRPr="006B67FB" w:rsidRDefault="006B67FB" w:rsidP="005D3DF1">
            <w:pPr>
              <w:pStyle w:val="Subtitle"/>
              <w:rPr>
                <w:b/>
                <w:bCs/>
                <w:sz w:val="24"/>
                <w:szCs w:val="24"/>
              </w:rPr>
            </w:pPr>
            <w:r>
              <w:rPr>
                <w:b/>
                <w:bCs/>
                <w:sz w:val="24"/>
                <w:szCs w:val="24"/>
              </w:rPr>
              <w:t>253</w:t>
            </w:r>
          </w:p>
        </w:tc>
      </w:tr>
      <w:tr w:rsidR="006B67FB" w:rsidRPr="001E77EF" w14:paraId="31378B48" w14:textId="77777777" w:rsidTr="005D3DF1">
        <w:trPr>
          <w:trHeight w:val="640"/>
        </w:trPr>
        <w:tc>
          <w:tcPr>
            <w:tcW w:w="1620" w:type="dxa"/>
            <w:shd w:val="clear" w:color="auto" w:fill="auto"/>
          </w:tcPr>
          <w:p w14:paraId="27488543" w14:textId="07638DC3" w:rsidR="006B67FB" w:rsidRPr="006B67FB" w:rsidRDefault="006B67FB" w:rsidP="005D3DF1">
            <w:pPr>
              <w:pStyle w:val="Subtitle"/>
              <w:rPr>
                <w:b/>
                <w:bCs/>
                <w:sz w:val="24"/>
                <w:szCs w:val="24"/>
              </w:rPr>
            </w:pPr>
            <w:r>
              <w:rPr>
                <w:b/>
                <w:bCs/>
                <w:sz w:val="24"/>
                <w:szCs w:val="24"/>
              </w:rPr>
              <w:t>Estimated 2016-2017</w:t>
            </w:r>
          </w:p>
        </w:tc>
        <w:tc>
          <w:tcPr>
            <w:tcW w:w="1800" w:type="dxa"/>
            <w:shd w:val="clear" w:color="auto" w:fill="auto"/>
          </w:tcPr>
          <w:p w14:paraId="242D1D6E" w14:textId="11421B6E" w:rsidR="006B67FB" w:rsidRPr="006B67FB" w:rsidRDefault="006B67FB" w:rsidP="005D3DF1">
            <w:pPr>
              <w:pStyle w:val="Subtitle"/>
              <w:rPr>
                <w:bCs/>
                <w:sz w:val="24"/>
                <w:szCs w:val="24"/>
              </w:rPr>
            </w:pPr>
            <w:r>
              <w:rPr>
                <w:bCs/>
                <w:sz w:val="24"/>
                <w:szCs w:val="24"/>
              </w:rPr>
              <w:t>107</w:t>
            </w:r>
          </w:p>
        </w:tc>
        <w:tc>
          <w:tcPr>
            <w:tcW w:w="1560" w:type="dxa"/>
            <w:shd w:val="clear" w:color="auto" w:fill="auto"/>
          </w:tcPr>
          <w:p w14:paraId="71CEC060" w14:textId="3022F72C" w:rsidR="006B67FB" w:rsidRPr="006B67FB" w:rsidRDefault="006B67FB" w:rsidP="005D3DF1">
            <w:pPr>
              <w:pStyle w:val="Subtitle"/>
              <w:rPr>
                <w:bCs/>
                <w:sz w:val="24"/>
                <w:szCs w:val="24"/>
              </w:rPr>
            </w:pPr>
            <w:r>
              <w:rPr>
                <w:bCs/>
                <w:sz w:val="24"/>
                <w:szCs w:val="24"/>
              </w:rPr>
              <w:t>104</w:t>
            </w:r>
          </w:p>
        </w:tc>
        <w:tc>
          <w:tcPr>
            <w:tcW w:w="1800" w:type="dxa"/>
            <w:shd w:val="clear" w:color="auto" w:fill="auto"/>
          </w:tcPr>
          <w:p w14:paraId="23B724A7" w14:textId="48710CE7" w:rsidR="006B67FB" w:rsidRPr="006B67FB" w:rsidRDefault="006B67FB" w:rsidP="005D3DF1">
            <w:pPr>
              <w:pStyle w:val="Subtitle"/>
              <w:rPr>
                <w:bCs/>
                <w:sz w:val="24"/>
                <w:szCs w:val="24"/>
              </w:rPr>
            </w:pPr>
            <w:r>
              <w:rPr>
                <w:bCs/>
                <w:sz w:val="24"/>
                <w:szCs w:val="24"/>
              </w:rPr>
              <w:t>101</w:t>
            </w:r>
          </w:p>
        </w:tc>
        <w:tc>
          <w:tcPr>
            <w:tcW w:w="2040" w:type="dxa"/>
            <w:shd w:val="clear" w:color="auto" w:fill="auto"/>
          </w:tcPr>
          <w:p w14:paraId="4405E539" w14:textId="3408E36B" w:rsidR="006B67FB" w:rsidRPr="006B67FB" w:rsidRDefault="006B67FB" w:rsidP="005D3DF1">
            <w:pPr>
              <w:pStyle w:val="Subtitle"/>
              <w:rPr>
                <w:b/>
                <w:bCs/>
                <w:sz w:val="24"/>
                <w:szCs w:val="24"/>
              </w:rPr>
            </w:pPr>
            <w:r>
              <w:rPr>
                <w:b/>
                <w:bCs/>
                <w:sz w:val="24"/>
                <w:szCs w:val="24"/>
              </w:rPr>
              <w:t>312</w:t>
            </w:r>
          </w:p>
        </w:tc>
      </w:tr>
    </w:tbl>
    <w:p w14:paraId="28545DC7" w14:textId="77777777" w:rsidR="005D3DF1" w:rsidRDefault="005D3DF1" w:rsidP="005D3DF1">
      <w:pPr>
        <w:pStyle w:val="Subtitle"/>
        <w:jc w:val="left"/>
        <w:rPr>
          <w:b/>
          <w:bCs/>
          <w:sz w:val="24"/>
          <w:szCs w:val="24"/>
        </w:rPr>
      </w:pPr>
    </w:p>
    <w:p w14:paraId="479E6D6A" w14:textId="77777777" w:rsidR="005D3DF1" w:rsidRDefault="005D3DF1" w:rsidP="005D3DF1">
      <w:pPr>
        <w:pStyle w:val="Subtitle"/>
        <w:rPr>
          <w:b/>
          <w:bCs/>
          <w:sz w:val="24"/>
          <w:szCs w:val="24"/>
        </w:rPr>
      </w:pPr>
    </w:p>
    <w:p w14:paraId="23D85859" w14:textId="77777777" w:rsidR="005D3DF1" w:rsidRPr="008475F2" w:rsidRDefault="005D3DF1" w:rsidP="005D3DF1">
      <w:pPr>
        <w:pStyle w:val="Subtitle"/>
        <w:jc w:val="left"/>
        <w:rPr>
          <w:b/>
          <w:bCs/>
        </w:rPr>
      </w:pPr>
      <w:r w:rsidRPr="008475F2">
        <w:rPr>
          <w:b/>
          <w:bCs/>
        </w:rPr>
        <w:t>Admissions</w:t>
      </w:r>
    </w:p>
    <w:p w14:paraId="3DC203D5" w14:textId="77777777" w:rsidR="005D3DF1" w:rsidRDefault="005D3DF1" w:rsidP="005D3DF1">
      <w:pPr>
        <w:pStyle w:val="NormalWeb"/>
        <w:spacing w:before="0" w:beforeAutospacing="0" w:after="0" w:afterAutospacing="0"/>
        <w:rPr>
          <w:rFonts w:ascii="Calibri" w:hAnsi="Calibri"/>
          <w:color w:val="000000"/>
        </w:rPr>
      </w:pPr>
    </w:p>
    <w:p w14:paraId="5719D061" w14:textId="77777777" w:rsidR="005D3DF1" w:rsidRPr="00C64766" w:rsidRDefault="005D3DF1" w:rsidP="005D3DF1">
      <w:pPr>
        <w:pStyle w:val="NormalWeb"/>
        <w:spacing w:before="0" w:beforeAutospacing="0" w:after="0" w:afterAutospacing="0"/>
      </w:pPr>
      <w:r w:rsidRPr="00C64766">
        <w:rPr>
          <w:color w:val="000000"/>
        </w:rPr>
        <w:t xml:space="preserve">Twin Cities Academy is dedicated to a free-access quality education, without discrimination, and follows all Minnesota statutes as they relate to application and admission procedures for charter schools. Enrollment is open to all middle school students residing in any school district in Minnesota. </w:t>
      </w:r>
    </w:p>
    <w:p w14:paraId="145BF674" w14:textId="77777777" w:rsidR="005D3DF1" w:rsidRDefault="005D3DF1" w:rsidP="005D3DF1">
      <w:pPr>
        <w:pStyle w:val="NormalWeb"/>
      </w:pPr>
      <w:r w:rsidRPr="00C64766">
        <w:t>TCA holds open houses and accepts applications throughout the year</w:t>
      </w:r>
      <w:r>
        <w:t>. Per the school board adopted enrollment policy, the school board establishes the open enrollment period applicable to the following school’s year admission by October 1</w:t>
      </w:r>
      <w:r w:rsidRPr="005B0775">
        <w:rPr>
          <w:vertAlign w:val="superscript"/>
        </w:rPr>
        <w:t>st</w:t>
      </w:r>
      <w:r>
        <w:t xml:space="preserve"> or the current year. Available enrollment seats by grade is published by February 1</w:t>
      </w:r>
      <w:r w:rsidRPr="005B0775">
        <w:rPr>
          <w:vertAlign w:val="superscript"/>
        </w:rPr>
        <w:t>st</w:t>
      </w:r>
      <w:r>
        <w:t xml:space="preserve"> of the current year for the following year, which will always be prior the last day of the open enrollment period, and the lottery, if a lottery is required. Lottery numbers are generated electronically and drawn randomly through a computer program. Lottery results are mailed to families.</w:t>
      </w:r>
    </w:p>
    <w:p w14:paraId="270A721F" w14:textId="77777777" w:rsidR="005D3DF1" w:rsidRDefault="005D3DF1" w:rsidP="005D3DF1">
      <w:pPr>
        <w:pStyle w:val="NormalWeb"/>
      </w:pPr>
      <w:r>
        <w:t>Students submitting applications after the last day of the open enrollment period, are placed on our waiting list and acceptance is based on space availability.</w:t>
      </w:r>
    </w:p>
    <w:p w14:paraId="56C8C8A8" w14:textId="77777777" w:rsidR="005D3DF1" w:rsidRDefault="005D3DF1" w:rsidP="005D3DF1">
      <w:pPr>
        <w:pStyle w:val="Subtitle"/>
        <w:jc w:val="left"/>
        <w:rPr>
          <w:sz w:val="24"/>
          <w:szCs w:val="24"/>
        </w:rPr>
      </w:pPr>
      <w:r>
        <w:rPr>
          <w:sz w:val="24"/>
          <w:szCs w:val="24"/>
        </w:rPr>
        <w:t>Once students are a</w:t>
      </w:r>
      <w:r w:rsidRPr="008466B5">
        <w:rPr>
          <w:sz w:val="24"/>
          <w:szCs w:val="24"/>
        </w:rPr>
        <w:t>ccepted</w:t>
      </w:r>
      <w:r>
        <w:rPr>
          <w:sz w:val="24"/>
          <w:szCs w:val="24"/>
        </w:rPr>
        <w:t>, they are then asked to complete a</w:t>
      </w:r>
      <w:r w:rsidRPr="008466B5">
        <w:rPr>
          <w:sz w:val="24"/>
          <w:szCs w:val="24"/>
        </w:rPr>
        <w:t xml:space="preserve"> registration packet, attend a covenant meeting, and participate in new</w:t>
      </w:r>
      <w:r>
        <w:rPr>
          <w:sz w:val="24"/>
          <w:szCs w:val="24"/>
        </w:rPr>
        <w:t xml:space="preserve"> </w:t>
      </w:r>
      <w:r w:rsidRPr="008466B5">
        <w:rPr>
          <w:sz w:val="24"/>
          <w:szCs w:val="24"/>
        </w:rPr>
        <w:t xml:space="preserve">student orientation.  </w:t>
      </w:r>
      <w:r>
        <w:rPr>
          <w:sz w:val="24"/>
          <w:szCs w:val="24"/>
        </w:rPr>
        <w:t>Please refer to the TCA enrollment application on the next page of this document.</w:t>
      </w:r>
    </w:p>
    <w:p w14:paraId="6FC6B41D" w14:textId="77777777" w:rsidR="005D3DF1" w:rsidRDefault="005D3DF1" w:rsidP="005D3DF1">
      <w:pPr>
        <w:pStyle w:val="Subtitle"/>
        <w:jc w:val="left"/>
        <w:rPr>
          <w:rFonts w:ascii="Calibri" w:hAnsi="Calibri"/>
          <w:color w:val="000000"/>
        </w:rPr>
      </w:pPr>
    </w:p>
    <w:p w14:paraId="34F8A9A2" w14:textId="77777777" w:rsidR="005D3DF1" w:rsidRDefault="005D3DF1" w:rsidP="005D3DF1">
      <w:pPr>
        <w:pStyle w:val="Subtitle"/>
        <w:jc w:val="left"/>
        <w:rPr>
          <w:rFonts w:ascii="Calibri" w:hAnsi="Calibri"/>
          <w:color w:val="000000"/>
        </w:rPr>
      </w:pPr>
    </w:p>
    <w:p w14:paraId="44870B6D" w14:textId="77777777" w:rsidR="001865B7" w:rsidRDefault="001865B7" w:rsidP="00774370">
      <w:pPr>
        <w:pStyle w:val="Subtitle"/>
        <w:jc w:val="left"/>
        <w:rPr>
          <w:b/>
          <w:bCs/>
          <w:sz w:val="24"/>
          <w:szCs w:val="24"/>
        </w:rPr>
      </w:pPr>
    </w:p>
    <w:p w14:paraId="7DA42375" w14:textId="7A790EE0" w:rsidR="00774370" w:rsidRPr="00774370" w:rsidRDefault="00774370" w:rsidP="00774370">
      <w:pPr>
        <w:jc w:val="center"/>
        <w:rPr>
          <w:b/>
        </w:rPr>
      </w:pPr>
      <w:r>
        <w:rPr>
          <w:b/>
          <w:noProof/>
        </w:rPr>
        <w:drawing>
          <wp:inline distT="0" distB="0" distL="0" distR="0" wp14:anchorId="419ED1C9" wp14:editId="04E2DC92">
            <wp:extent cx="3562350" cy="457200"/>
            <wp:effectExtent l="0" t="0" r="0" b="0"/>
            <wp:docPr id="1" name="Picture 1" descr="TCA_hs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A_hsB&am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2350" cy="457200"/>
                    </a:xfrm>
                    <a:prstGeom prst="rect">
                      <a:avLst/>
                    </a:prstGeom>
                    <a:noFill/>
                    <a:ln>
                      <a:noFill/>
                    </a:ln>
                  </pic:spPr>
                </pic:pic>
              </a:graphicData>
            </a:graphic>
          </wp:inline>
        </w:drawing>
      </w:r>
    </w:p>
    <w:p w14:paraId="1CF14002" w14:textId="77777777" w:rsidR="00774370" w:rsidRDefault="00774370" w:rsidP="00774370">
      <w:pPr>
        <w:tabs>
          <w:tab w:val="left" w:pos="930"/>
          <w:tab w:val="center" w:pos="5400"/>
        </w:tabs>
        <w:jc w:val="center"/>
        <w:rPr>
          <w:b/>
          <w:i/>
        </w:rPr>
      </w:pPr>
      <w:r>
        <w:rPr>
          <w:b/>
          <w:i/>
        </w:rPr>
        <w:t>A St. Paul Charter School for Grades 6 thru 12</w:t>
      </w:r>
    </w:p>
    <w:p w14:paraId="6E3153FB" w14:textId="77777777" w:rsidR="00774370" w:rsidRDefault="00774370" w:rsidP="00774370">
      <w:pPr>
        <w:tabs>
          <w:tab w:val="left" w:pos="930"/>
          <w:tab w:val="center" w:pos="5400"/>
        </w:tabs>
        <w:jc w:val="center"/>
        <w:rPr>
          <w:b/>
          <w:i/>
        </w:rPr>
      </w:pPr>
    </w:p>
    <w:p w14:paraId="756FBA6B"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rPr>
          <w:b/>
          <w:sz w:val="28"/>
          <w:szCs w:val="28"/>
        </w:rPr>
      </w:pPr>
      <w:r>
        <w:rPr>
          <w:b/>
          <w:sz w:val="28"/>
          <w:szCs w:val="28"/>
        </w:rPr>
        <w:t>STUDENT INFORMATION</w:t>
      </w:r>
    </w:p>
    <w:p w14:paraId="5A4F8CFC"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rPr>
          <w:b/>
          <w:sz w:val="22"/>
          <w:szCs w:val="22"/>
        </w:rPr>
      </w:pPr>
    </w:p>
    <w:p w14:paraId="38E091F7"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Last Name ____________________________________ First Name __________________________________</w:t>
      </w:r>
    </w:p>
    <w:p w14:paraId="1A4C7238"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01C69EB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rPr>
          <w:b/>
        </w:rPr>
        <w:t>Current Grade</w:t>
      </w:r>
      <w:r>
        <w:t xml:space="preserve"> ______ </w:t>
      </w:r>
      <w:proofErr w:type="spellStart"/>
      <w:r>
        <w:rPr>
          <w:b/>
        </w:rPr>
        <w:t>Grade</w:t>
      </w:r>
      <w:proofErr w:type="spellEnd"/>
      <w:r>
        <w:rPr>
          <w:b/>
        </w:rPr>
        <w:t xml:space="preserve"> Next Fall</w:t>
      </w:r>
      <w:r>
        <w:t xml:space="preserve"> ______    </w:t>
      </w:r>
      <w:r>
        <w:rPr>
          <w:b/>
        </w:rPr>
        <w:t>School Year Applying For</w:t>
      </w:r>
      <w:r>
        <w:t xml:space="preserve">: 20____ - 20_____              </w:t>
      </w:r>
    </w:p>
    <w:p w14:paraId="3BC4B50B"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04622E8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Home Address ____________________________________________________ Apartment ________________</w:t>
      </w:r>
    </w:p>
    <w:p w14:paraId="45A0D9F9"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46D6FDD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City &amp; State_____________________ Zip Code _____________ Home Phone __________________________</w:t>
      </w:r>
    </w:p>
    <w:p w14:paraId="40D63ABD"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75983F9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 xml:space="preserve">Sibling Enrolled at </w:t>
      </w:r>
      <w:r>
        <w:rPr>
          <w:b/>
        </w:rPr>
        <w:t>TCA*</w:t>
      </w:r>
      <w:r>
        <w:t xml:space="preserve"> _____ Yes _____ No                  Sibling Enrolled at </w:t>
      </w:r>
      <w:r>
        <w:rPr>
          <w:b/>
        </w:rPr>
        <w:t>TCAHS*</w:t>
      </w:r>
      <w:r>
        <w:t xml:space="preserve"> _____ Yes _____ No</w:t>
      </w:r>
    </w:p>
    <w:p w14:paraId="6CCDA43B"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282253CF" w14:textId="0CE5F80D"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rPr>
          <w:noProof/>
        </w:rPr>
        <mc:AlternateContent>
          <mc:Choice Requires="wps">
            <w:drawing>
              <wp:anchor distT="0" distB="0" distL="114300" distR="114300" simplePos="0" relativeHeight="251659264" behindDoc="0" locked="0" layoutInCell="1" allowOverlap="1" wp14:anchorId="09548335" wp14:editId="32F8C68E">
                <wp:simplePos x="0" y="0"/>
                <wp:positionH relativeFrom="column">
                  <wp:posOffset>0</wp:posOffset>
                </wp:positionH>
                <wp:positionV relativeFrom="paragraph">
                  <wp:posOffset>52070</wp:posOffset>
                </wp:positionV>
                <wp:extent cx="6781800" cy="0"/>
                <wp:effectExtent l="38100" t="39370" r="50800" b="4953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534pt,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" strokeweight="4.5pt">
                <v:stroke linestyle="thickThin"/>
              </v:line>
            </w:pict>
          </mc:Fallback>
        </mc:AlternateContent>
      </w:r>
    </w:p>
    <w:p w14:paraId="47F60716"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447ABD7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rPr>
          <w:b/>
          <w:sz w:val="28"/>
          <w:szCs w:val="28"/>
        </w:rPr>
        <w:t>PARENT / GUARDIAN INFORMATION</w:t>
      </w:r>
    </w:p>
    <w:p w14:paraId="33C47732"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rPr>
          <w:sz w:val="22"/>
          <w:szCs w:val="22"/>
        </w:rPr>
      </w:pPr>
    </w:p>
    <w:p w14:paraId="131D8CA3"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Parent / Guardian __________________________________ Work Phone _____________________________</w:t>
      </w:r>
    </w:p>
    <w:p w14:paraId="6FA90A06"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42F28CF4"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Cell Phone _______________________________________ Email ___________________________________</w:t>
      </w:r>
    </w:p>
    <w:p w14:paraId="6E164162"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66D73726"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696B9208"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Parent / Guardian __________________________________ Work Phone _____________________________</w:t>
      </w:r>
    </w:p>
    <w:p w14:paraId="5ECE25F4"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p>
    <w:p w14:paraId="2592F4C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pPr>
      <w:r>
        <w:t>Cell Phone _______________________________________ Email ___________________________________</w:t>
      </w:r>
    </w:p>
    <w:p w14:paraId="11C663A5"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rPr>
          <w:sz w:val="20"/>
          <w:szCs w:val="20"/>
        </w:rPr>
      </w:pPr>
    </w:p>
    <w:p w14:paraId="02E97E7F" w14:textId="77777777" w:rsidR="00774370" w:rsidRDefault="00774370" w:rsidP="00774370">
      <w:pPr>
        <w:pBdr>
          <w:top w:val="thickThinSmallGap" w:sz="24" w:space="0" w:color="auto"/>
          <w:left w:val="thickThinSmallGap" w:sz="24" w:space="4" w:color="auto"/>
          <w:bottom w:val="thinThickSmallGap" w:sz="24" w:space="0" w:color="auto"/>
          <w:right w:val="thinThickSmallGap" w:sz="24" w:space="4" w:color="auto"/>
        </w:pBdr>
        <w:rPr>
          <w:sz w:val="8"/>
          <w:szCs w:val="8"/>
        </w:rPr>
      </w:pPr>
    </w:p>
    <w:p w14:paraId="52A68189" w14:textId="77777777" w:rsidR="00774370" w:rsidRDefault="00774370" w:rsidP="00774370">
      <w:pPr>
        <w:rPr>
          <w:i/>
          <w:iCs/>
          <w:sz w:val="20"/>
          <w:szCs w:val="20"/>
        </w:rPr>
      </w:pPr>
      <w:r>
        <w:rPr>
          <w:rStyle w:val="Emphasis"/>
          <w:sz w:val="20"/>
          <w:szCs w:val="20"/>
        </w:rPr>
        <w:t>*Twin Cities Academy’s enrollment is independent of Twin Cities Academy High School.  Alumni and sibling preference does not transfer between TCA and TCAHS.  </w:t>
      </w:r>
    </w:p>
    <w:p w14:paraId="58C455D6" w14:textId="77777777" w:rsidR="00774370" w:rsidRDefault="00774370" w:rsidP="00774370"/>
    <w:p w14:paraId="7F1DE741" w14:textId="77777777" w:rsidR="00774370" w:rsidRDefault="00774370" w:rsidP="00774370">
      <w:r>
        <w:t>_____________________________________________________________</w:t>
      </w:r>
      <w:r>
        <w:tab/>
        <w:t>________________________</w:t>
      </w:r>
    </w:p>
    <w:p w14:paraId="393D93C3" w14:textId="77777777" w:rsidR="00774370" w:rsidRDefault="00774370" w:rsidP="00774370">
      <w:r>
        <w:t>Signature of Parent / Guardian</w:t>
      </w:r>
      <w:r>
        <w:tab/>
      </w:r>
      <w:r>
        <w:tab/>
      </w:r>
      <w:r>
        <w:tab/>
      </w:r>
      <w:r>
        <w:tab/>
      </w:r>
      <w:r>
        <w:tab/>
      </w:r>
      <w:r>
        <w:tab/>
      </w:r>
      <w:r>
        <w:tab/>
      </w:r>
      <w:r>
        <w:tab/>
        <w:t xml:space="preserve">Date </w:t>
      </w:r>
    </w:p>
    <w:p w14:paraId="0A5A7017" w14:textId="77777777" w:rsidR="00774370" w:rsidRDefault="00774370" w:rsidP="00774370">
      <w:pPr>
        <w:rPr>
          <w:sz w:val="20"/>
          <w:szCs w:val="20"/>
        </w:rPr>
      </w:pPr>
      <w:r>
        <w:rPr>
          <w:sz w:val="20"/>
          <w:szCs w:val="20"/>
        </w:rPr>
        <w:t xml:space="preserve">"A charter school shall enroll an eligible pupil who submits a timely application, unless the number of applications exceeds the capacity of a program, class, grade level, or building. In this case, pupils must be accepted by lot. A charter school shall give preference for enrollment to a sibling of an enrolled pupil and to a foster child of that pupil's parents before accepting other pupils by lot. If a charter school is the only school located in a town serving pupils within a particular grade level, then pupils that are residents of the town must be given preference for enrollment before accepting pupils by lot. A charter school may not limit admission to pupils on the basis of intellectual ability, measures of achievement or aptitude, or athletic ability."MS124d.10 Subd.9. </w:t>
      </w:r>
    </w:p>
    <w:p w14:paraId="4A8AEA70" w14:textId="77777777" w:rsidR="00774370" w:rsidRDefault="00774370" w:rsidP="00774370">
      <w:pPr>
        <w:rPr>
          <w:sz w:val="20"/>
          <w:szCs w:val="20"/>
        </w:rPr>
      </w:pPr>
    </w:p>
    <w:p w14:paraId="4E509A7C" w14:textId="77777777" w:rsidR="00774370" w:rsidRDefault="00774370" w:rsidP="00774370">
      <w:pPr>
        <w:rPr>
          <w:b/>
        </w:rPr>
      </w:pPr>
      <w:r>
        <w:rPr>
          <w:b/>
          <w:sz w:val="20"/>
          <w:szCs w:val="20"/>
        </w:rPr>
        <w:t>If applying for enrollment during the current school year, please contact the school office.</w:t>
      </w:r>
    </w:p>
    <w:p w14:paraId="0543720C" w14:textId="77777777" w:rsidR="00774370" w:rsidRDefault="00774370" w:rsidP="00774370">
      <w:pPr>
        <w:rPr>
          <w:b/>
        </w:rPr>
      </w:pPr>
    </w:p>
    <w:p w14:paraId="077AF886" w14:textId="77777777" w:rsidR="00774370" w:rsidRDefault="00774370" w:rsidP="00774370">
      <w:r>
        <w:rPr>
          <w:b/>
        </w:rPr>
        <w:t xml:space="preserve">OFFICE USE ONLY:  </w:t>
      </w:r>
      <w:r>
        <w:t>Date Received _________________________   Lottery Number ________________</w:t>
      </w:r>
    </w:p>
    <w:p w14:paraId="139CEF12" w14:textId="77777777" w:rsidR="00774370" w:rsidRDefault="00774370" w:rsidP="00774370">
      <w:pPr>
        <w:jc w:val="center"/>
        <w:rPr>
          <w:i/>
          <w:sz w:val="20"/>
          <w:szCs w:val="20"/>
        </w:rPr>
      </w:pPr>
      <w:r>
        <w:rPr>
          <w:i/>
          <w:sz w:val="20"/>
          <w:szCs w:val="20"/>
        </w:rPr>
        <w:t xml:space="preserve">                                                                                                                 </w:t>
      </w:r>
      <w:r>
        <w:rPr>
          <w:i/>
          <w:sz w:val="20"/>
          <w:szCs w:val="20"/>
        </w:rPr>
        <w:tab/>
      </w:r>
      <w:r>
        <w:rPr>
          <w:i/>
          <w:sz w:val="20"/>
          <w:szCs w:val="20"/>
        </w:rPr>
        <w:tab/>
        <w:t xml:space="preserve"> Lottery Drawing Held February 28th</w:t>
      </w:r>
    </w:p>
    <w:p w14:paraId="068C3679" w14:textId="0A37E948" w:rsidR="00774370" w:rsidRDefault="00774370" w:rsidP="00774370">
      <w:pPr>
        <w:rPr>
          <w:sz w:val="20"/>
          <w:szCs w:val="20"/>
        </w:rPr>
      </w:pPr>
      <w:r>
        <w:rPr>
          <w:noProof/>
        </w:rPr>
        <mc:AlternateContent>
          <mc:Choice Requires="wps">
            <w:drawing>
              <wp:anchor distT="0" distB="0" distL="114300" distR="114300" simplePos="0" relativeHeight="251660288" behindDoc="0" locked="0" layoutInCell="1" allowOverlap="1" wp14:anchorId="0A3A366A" wp14:editId="7BA5298C">
                <wp:simplePos x="0" y="0"/>
                <wp:positionH relativeFrom="column">
                  <wp:posOffset>0</wp:posOffset>
                </wp:positionH>
                <wp:positionV relativeFrom="paragraph">
                  <wp:posOffset>55245</wp:posOffset>
                </wp:positionV>
                <wp:extent cx="6781800" cy="0"/>
                <wp:effectExtent l="38100" t="42545" r="50800" b="4635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5pt" to="534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" strokeweight="4.5pt">
                <v:stroke linestyle="thickThin"/>
              </v:line>
            </w:pict>
          </mc:Fallback>
        </mc:AlternateContent>
      </w:r>
    </w:p>
    <w:p w14:paraId="4C126486" w14:textId="77777777" w:rsidR="00774370" w:rsidRDefault="00774370" w:rsidP="00774370">
      <w:pPr>
        <w:jc w:val="center"/>
        <w:rPr>
          <w:rFonts w:ascii="Bradley Hand ITC" w:hAnsi="Bradley Hand ITC"/>
          <w:sz w:val="32"/>
          <w:szCs w:val="32"/>
        </w:rPr>
      </w:pPr>
      <w:r>
        <w:rPr>
          <w:b/>
        </w:rPr>
        <w:t>835 5</w:t>
      </w:r>
      <w:r>
        <w:rPr>
          <w:b/>
          <w:vertAlign w:val="superscript"/>
        </w:rPr>
        <w:t>th</w:t>
      </w:r>
      <w:r>
        <w:rPr>
          <w:b/>
        </w:rPr>
        <w:t xml:space="preserve"> Street East     St. Paul, MN 55106          (651) 205-4797</w:t>
      </w:r>
      <w:r>
        <w:rPr>
          <w:b/>
        </w:rPr>
        <w:tab/>
        <w:t>Fax (651) 205-4799</w:t>
      </w:r>
      <w:r>
        <w:rPr>
          <w:rFonts w:ascii="Bradley Hand ITC" w:hAnsi="Bradley Hand ITC"/>
          <w:sz w:val="32"/>
          <w:szCs w:val="32"/>
        </w:rPr>
        <w:t xml:space="preserve">      </w:t>
      </w:r>
      <w:r>
        <w:rPr>
          <w:sz w:val="16"/>
          <w:szCs w:val="16"/>
        </w:rPr>
        <w:t>09/11</w:t>
      </w:r>
    </w:p>
    <w:p w14:paraId="78A734BB" w14:textId="77777777" w:rsidR="00774370" w:rsidRDefault="00774370" w:rsidP="00774370">
      <w:pPr>
        <w:autoSpaceDE/>
        <w:autoSpaceDN/>
        <w:rPr>
          <w:lang w:eastAsia="zh-CN"/>
        </w:rPr>
      </w:pPr>
      <w:r>
        <w:br w:type="page"/>
      </w:r>
    </w:p>
    <w:p w14:paraId="21C1227B" w14:textId="77777777" w:rsidR="00774370" w:rsidRPr="00774370" w:rsidRDefault="00774370" w:rsidP="00774370">
      <w:pPr>
        <w:pStyle w:val="Subtitle"/>
        <w:jc w:val="left"/>
        <w:rPr>
          <w:sz w:val="24"/>
          <w:szCs w:val="24"/>
        </w:rPr>
        <w:sectPr w:rsidR="00774370" w:rsidRPr="00774370" w:rsidSect="00856A15">
          <w:headerReference w:type="even" r:id="rId11"/>
          <w:headerReference w:type="default" r:id="rId12"/>
          <w:footerReference w:type="even" r:id="rId13"/>
          <w:footerReference w:type="default" r:id="rId14"/>
          <w:headerReference w:type="first" r:id="rId15"/>
          <w:pgSz w:w="12240" w:h="15840"/>
          <w:pgMar w:top="1008" w:right="720" w:bottom="1296" w:left="720" w:header="720" w:footer="720" w:gutter="0"/>
          <w:cols w:space="720"/>
          <w:titlePg/>
        </w:sectPr>
      </w:pPr>
    </w:p>
    <w:p w14:paraId="55B04C96" w14:textId="2FD08CB2" w:rsidR="001865B7" w:rsidRDefault="007F78D5" w:rsidP="008475F2">
      <w:pPr>
        <w:pStyle w:val="Heading4"/>
      </w:pPr>
      <w:r>
        <w:lastRenderedPageBreak/>
        <w:t>Student Demographic Data</w:t>
      </w:r>
      <w:r w:rsidR="00620478">
        <w:t xml:space="preserve"> for 2015-16</w:t>
      </w:r>
    </w:p>
    <w:p w14:paraId="6776FFC4" w14:textId="77777777" w:rsidR="001865B7" w:rsidRDefault="001865B7" w:rsidP="001865B7"/>
    <w:p w14:paraId="5B3EE3E9" w14:textId="77777777" w:rsidR="00435CF4" w:rsidRPr="00435CF4" w:rsidRDefault="00903D08" w:rsidP="00435CF4">
      <w:pPr>
        <w:rPr>
          <w:b/>
          <w:sz w:val="28"/>
          <w:szCs w:val="28"/>
          <w:u w:val="single"/>
        </w:rPr>
      </w:pPr>
      <w:r w:rsidRPr="00C475E2">
        <w:rPr>
          <w:b/>
          <w:sz w:val="28"/>
          <w:szCs w:val="28"/>
          <w:u w:val="single"/>
        </w:rPr>
        <w:t>Gender</w:t>
      </w:r>
    </w:p>
    <w:p w14:paraId="16BA3617" w14:textId="77777777" w:rsidR="00435CF4" w:rsidRDefault="00435CF4" w:rsidP="00435CF4">
      <w:pPr>
        <w:pStyle w:val="Heading6"/>
      </w:pPr>
      <w:r>
        <w:tab/>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1500"/>
        <w:gridCol w:w="1500"/>
        <w:gridCol w:w="2552"/>
      </w:tblGrid>
      <w:tr w:rsidR="00435CF4" w14:paraId="24493F66" w14:textId="77777777" w:rsidTr="00533502">
        <w:tc>
          <w:tcPr>
            <w:tcW w:w="2214" w:type="dxa"/>
            <w:tcBorders>
              <w:top w:val="single" w:sz="4" w:space="0" w:color="auto"/>
              <w:left w:val="single" w:sz="4" w:space="0" w:color="auto"/>
              <w:bottom w:val="single" w:sz="4" w:space="0" w:color="auto"/>
              <w:right w:val="single" w:sz="4" w:space="0" w:color="auto"/>
            </w:tcBorders>
          </w:tcPr>
          <w:p w14:paraId="00B9DF09" w14:textId="77777777" w:rsidR="00435CF4" w:rsidRDefault="00435CF4" w:rsidP="00533502"/>
        </w:tc>
        <w:tc>
          <w:tcPr>
            <w:tcW w:w="2214" w:type="dxa"/>
            <w:tcBorders>
              <w:top w:val="single" w:sz="4" w:space="0" w:color="auto"/>
              <w:left w:val="single" w:sz="4" w:space="0" w:color="auto"/>
              <w:bottom w:val="single" w:sz="4" w:space="0" w:color="auto"/>
              <w:right w:val="single" w:sz="4" w:space="0" w:color="auto"/>
            </w:tcBorders>
          </w:tcPr>
          <w:p w14:paraId="75AE051A" w14:textId="77777777" w:rsidR="00435CF4" w:rsidRDefault="00435CF4" w:rsidP="00533502">
            <w:pPr>
              <w:rPr>
                <w:b/>
                <w:bCs/>
              </w:rPr>
            </w:pPr>
            <w:r>
              <w:rPr>
                <w:b/>
                <w:bCs/>
              </w:rPr>
              <w:t xml:space="preserve">Male </w:t>
            </w:r>
          </w:p>
        </w:tc>
        <w:tc>
          <w:tcPr>
            <w:tcW w:w="1500" w:type="dxa"/>
            <w:tcBorders>
              <w:top w:val="single" w:sz="4" w:space="0" w:color="auto"/>
              <w:left w:val="single" w:sz="4" w:space="0" w:color="auto"/>
              <w:bottom w:val="single" w:sz="4" w:space="0" w:color="auto"/>
              <w:right w:val="single" w:sz="4" w:space="0" w:color="auto"/>
            </w:tcBorders>
          </w:tcPr>
          <w:p w14:paraId="3006B66D" w14:textId="77777777" w:rsidR="00435CF4" w:rsidRDefault="00435CF4" w:rsidP="00533502">
            <w:pPr>
              <w:rPr>
                <w:b/>
                <w:bCs/>
              </w:rPr>
            </w:pPr>
            <w:r>
              <w:rPr>
                <w:b/>
                <w:bCs/>
              </w:rPr>
              <w:t>Female</w:t>
            </w:r>
          </w:p>
        </w:tc>
        <w:tc>
          <w:tcPr>
            <w:tcW w:w="1500" w:type="dxa"/>
            <w:tcBorders>
              <w:top w:val="single" w:sz="4" w:space="0" w:color="auto"/>
              <w:left w:val="single" w:sz="4" w:space="0" w:color="auto"/>
              <w:bottom w:val="single" w:sz="4" w:space="0" w:color="auto"/>
              <w:right w:val="single" w:sz="4" w:space="0" w:color="auto"/>
            </w:tcBorders>
          </w:tcPr>
          <w:p w14:paraId="0C913BE8" w14:textId="77777777" w:rsidR="00435CF4" w:rsidRDefault="00435CF4" w:rsidP="00533502">
            <w:pPr>
              <w:rPr>
                <w:b/>
                <w:bCs/>
              </w:rPr>
            </w:pPr>
            <w:r>
              <w:rPr>
                <w:b/>
                <w:bCs/>
              </w:rPr>
              <w:t>Total</w:t>
            </w:r>
          </w:p>
        </w:tc>
        <w:tc>
          <w:tcPr>
            <w:tcW w:w="2552" w:type="dxa"/>
            <w:tcBorders>
              <w:top w:val="single" w:sz="4" w:space="0" w:color="auto"/>
              <w:left w:val="single" w:sz="4" w:space="0" w:color="auto"/>
              <w:bottom w:val="single" w:sz="4" w:space="0" w:color="auto"/>
              <w:right w:val="single" w:sz="4" w:space="0" w:color="auto"/>
            </w:tcBorders>
          </w:tcPr>
          <w:p w14:paraId="3AB3F19F" w14:textId="77777777" w:rsidR="00435CF4" w:rsidRDefault="00435CF4" w:rsidP="00533502">
            <w:pPr>
              <w:rPr>
                <w:b/>
                <w:bCs/>
              </w:rPr>
            </w:pPr>
            <w:r>
              <w:rPr>
                <w:b/>
                <w:bCs/>
              </w:rPr>
              <w:t>Male/Female Ratio</w:t>
            </w:r>
          </w:p>
        </w:tc>
      </w:tr>
      <w:tr w:rsidR="00435CF4" w14:paraId="25C8EB52" w14:textId="77777777" w:rsidTr="00533502">
        <w:tc>
          <w:tcPr>
            <w:tcW w:w="2214" w:type="dxa"/>
            <w:tcBorders>
              <w:top w:val="single" w:sz="4" w:space="0" w:color="auto"/>
              <w:left w:val="single" w:sz="4" w:space="0" w:color="auto"/>
              <w:bottom w:val="single" w:sz="4" w:space="0" w:color="auto"/>
              <w:right w:val="single" w:sz="4" w:space="0" w:color="auto"/>
            </w:tcBorders>
          </w:tcPr>
          <w:p w14:paraId="2911EF58" w14:textId="27B91213" w:rsidR="00435CF4" w:rsidRDefault="00435CF4" w:rsidP="00620478">
            <w:pPr>
              <w:pStyle w:val="Heading6"/>
            </w:pPr>
            <w:r>
              <w:t>201</w:t>
            </w:r>
            <w:r w:rsidR="00620478">
              <w:t>5</w:t>
            </w:r>
            <w:r>
              <w:t>-1</w:t>
            </w:r>
            <w:r w:rsidR="00620478">
              <w:t>6</w:t>
            </w:r>
          </w:p>
        </w:tc>
        <w:tc>
          <w:tcPr>
            <w:tcW w:w="2214" w:type="dxa"/>
            <w:tcBorders>
              <w:top w:val="single" w:sz="4" w:space="0" w:color="auto"/>
              <w:left w:val="single" w:sz="4" w:space="0" w:color="auto"/>
              <w:bottom w:val="single" w:sz="4" w:space="0" w:color="auto"/>
              <w:right w:val="single" w:sz="4" w:space="0" w:color="auto"/>
            </w:tcBorders>
          </w:tcPr>
          <w:p w14:paraId="3017BACB" w14:textId="2BBB7585" w:rsidR="00435CF4" w:rsidRDefault="00620478" w:rsidP="00533502">
            <w:r>
              <w:t>126</w:t>
            </w:r>
          </w:p>
        </w:tc>
        <w:tc>
          <w:tcPr>
            <w:tcW w:w="1500" w:type="dxa"/>
            <w:tcBorders>
              <w:top w:val="single" w:sz="4" w:space="0" w:color="auto"/>
              <w:left w:val="single" w:sz="4" w:space="0" w:color="auto"/>
              <w:bottom w:val="single" w:sz="4" w:space="0" w:color="auto"/>
              <w:right w:val="single" w:sz="4" w:space="0" w:color="auto"/>
            </w:tcBorders>
          </w:tcPr>
          <w:p w14:paraId="1965BD96" w14:textId="4F2C8057" w:rsidR="00435CF4" w:rsidRDefault="00620478" w:rsidP="00533502">
            <w:r>
              <w:t>127</w:t>
            </w:r>
          </w:p>
        </w:tc>
        <w:tc>
          <w:tcPr>
            <w:tcW w:w="1500" w:type="dxa"/>
            <w:tcBorders>
              <w:top w:val="single" w:sz="4" w:space="0" w:color="auto"/>
              <w:left w:val="single" w:sz="4" w:space="0" w:color="auto"/>
              <w:bottom w:val="single" w:sz="4" w:space="0" w:color="auto"/>
              <w:right w:val="single" w:sz="4" w:space="0" w:color="auto"/>
            </w:tcBorders>
          </w:tcPr>
          <w:p w14:paraId="6F26F40A" w14:textId="31FF7E83" w:rsidR="00435CF4" w:rsidRDefault="00620478" w:rsidP="00533502">
            <w:pPr>
              <w:rPr>
                <w:b/>
                <w:bCs/>
              </w:rPr>
            </w:pPr>
            <w:r>
              <w:rPr>
                <w:b/>
                <w:bCs/>
              </w:rPr>
              <w:t>253</w:t>
            </w:r>
          </w:p>
        </w:tc>
        <w:tc>
          <w:tcPr>
            <w:tcW w:w="2552" w:type="dxa"/>
            <w:tcBorders>
              <w:top w:val="single" w:sz="4" w:space="0" w:color="auto"/>
              <w:left w:val="single" w:sz="4" w:space="0" w:color="auto"/>
              <w:bottom w:val="single" w:sz="4" w:space="0" w:color="auto"/>
              <w:right w:val="single" w:sz="4" w:space="0" w:color="auto"/>
            </w:tcBorders>
          </w:tcPr>
          <w:p w14:paraId="446D0796" w14:textId="08547724" w:rsidR="00435CF4" w:rsidRDefault="00620478" w:rsidP="00533502">
            <w:r>
              <w:t>50%/50</w:t>
            </w:r>
            <w:r w:rsidR="00435CF4">
              <w:t>%</w:t>
            </w:r>
          </w:p>
        </w:tc>
      </w:tr>
    </w:tbl>
    <w:p w14:paraId="27F87CDC" w14:textId="77777777" w:rsidR="00435CF4" w:rsidRDefault="00435CF4" w:rsidP="001865B7"/>
    <w:p w14:paraId="02DAD61F" w14:textId="0E9CAD8C" w:rsidR="00E12E85" w:rsidRPr="00E12E85" w:rsidRDefault="00E12E85" w:rsidP="00E12E85">
      <w:pPr>
        <w:jc w:val="center"/>
        <w:rPr>
          <w:b/>
          <w:sz w:val="28"/>
          <w:szCs w:val="28"/>
        </w:rPr>
      </w:pPr>
      <w:r w:rsidRPr="00E12E85">
        <w:rPr>
          <w:b/>
          <w:sz w:val="28"/>
          <w:szCs w:val="28"/>
        </w:rPr>
        <w:t>Propo</w:t>
      </w:r>
      <w:r w:rsidR="00BA16E5">
        <w:rPr>
          <w:b/>
          <w:sz w:val="28"/>
          <w:szCs w:val="28"/>
        </w:rPr>
        <w:t>rtion of Males and Females, 2015-16</w:t>
      </w:r>
    </w:p>
    <w:p w14:paraId="205520B5" w14:textId="77777777" w:rsidR="001865B7" w:rsidRDefault="001865B7" w:rsidP="00E12E85">
      <w:pPr>
        <w:jc w:val="center"/>
      </w:pPr>
    </w:p>
    <w:p w14:paraId="7CD47121" w14:textId="77777777" w:rsidR="001865B7" w:rsidRDefault="00C475E2" w:rsidP="00E12E85">
      <w:pPr>
        <w:jc w:val="center"/>
      </w:pPr>
      <w:r>
        <w:rPr>
          <w:noProof/>
        </w:rPr>
        <w:drawing>
          <wp:inline distT="0" distB="0" distL="0" distR="0" wp14:anchorId="37034FD9" wp14:editId="65C29B1F">
            <wp:extent cx="5486400" cy="3200400"/>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050ABA" w14:textId="77777777" w:rsidR="001865B7" w:rsidRPr="00397DD8" w:rsidRDefault="001865B7" w:rsidP="00E12E85">
      <w:pPr>
        <w:jc w:val="center"/>
      </w:pPr>
    </w:p>
    <w:p w14:paraId="457978A2" w14:textId="77777777" w:rsidR="001865B7" w:rsidRDefault="001865B7" w:rsidP="001865B7">
      <w:pPr>
        <w:rPr>
          <w:sz w:val="20"/>
          <w:szCs w:val="20"/>
        </w:rPr>
      </w:pPr>
    </w:p>
    <w:p w14:paraId="6015AA74" w14:textId="77777777" w:rsidR="001865B7" w:rsidRDefault="00C475E2" w:rsidP="00C475E2">
      <w:pPr>
        <w:pStyle w:val="Heading4"/>
        <w:rPr>
          <w:bCs w:val="0"/>
          <w:u w:val="single"/>
        </w:rPr>
      </w:pPr>
      <w:r w:rsidRPr="00C475E2">
        <w:rPr>
          <w:bCs w:val="0"/>
          <w:u w:val="single"/>
        </w:rPr>
        <w:t>Race/Ethnicity</w:t>
      </w:r>
    </w:p>
    <w:p w14:paraId="3A39088C" w14:textId="77777777" w:rsidR="00C475E2" w:rsidRDefault="00C475E2" w:rsidP="00C475E2"/>
    <w:p w14:paraId="3909A59F" w14:textId="77777777" w:rsidR="00C475E2" w:rsidRPr="00C475E2" w:rsidRDefault="00672628" w:rsidP="00C475E2">
      <w:r>
        <w:t>In 2012-13, approximately 45</w:t>
      </w:r>
      <w:r w:rsidR="00C475E2">
        <w:t>% of the s</w:t>
      </w:r>
      <w:r w:rsidR="00435CF4">
        <w:t xml:space="preserve">tudents were </w:t>
      </w:r>
      <w:r w:rsidR="00C475E2">
        <w:t>of color.</w:t>
      </w:r>
    </w:p>
    <w:p w14:paraId="42239888" w14:textId="77777777" w:rsidR="00C475E2" w:rsidRPr="00C475E2" w:rsidRDefault="00C475E2" w:rsidP="00C475E2"/>
    <w:tbl>
      <w:tblPr>
        <w:tblpPr w:leftFromText="180" w:rightFromText="180" w:vertAnchor="text" w:horzAnchor="page" w:tblpX="1093" w:tblpY="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8"/>
        <w:gridCol w:w="1269"/>
        <w:gridCol w:w="1268"/>
        <w:gridCol w:w="1268"/>
        <w:gridCol w:w="1268"/>
        <w:gridCol w:w="1268"/>
        <w:gridCol w:w="1268"/>
        <w:gridCol w:w="1268"/>
      </w:tblGrid>
      <w:tr w:rsidR="00620478" w14:paraId="4822C9A5" w14:textId="77777777" w:rsidTr="00C7424B">
        <w:trPr>
          <w:trHeight w:val="589"/>
        </w:trPr>
        <w:tc>
          <w:tcPr>
            <w:tcW w:w="1268" w:type="dxa"/>
            <w:tcBorders>
              <w:top w:val="single" w:sz="4" w:space="0" w:color="auto"/>
              <w:left w:val="single" w:sz="4" w:space="0" w:color="auto"/>
              <w:bottom w:val="single" w:sz="4" w:space="0" w:color="auto"/>
              <w:right w:val="single" w:sz="4" w:space="0" w:color="auto"/>
            </w:tcBorders>
          </w:tcPr>
          <w:p w14:paraId="6A9F7617" w14:textId="77777777" w:rsidR="00620478" w:rsidRDefault="00620478" w:rsidP="00E12E85">
            <w:pPr>
              <w:rPr>
                <w:b/>
                <w:bCs/>
              </w:rPr>
            </w:pPr>
          </w:p>
        </w:tc>
        <w:tc>
          <w:tcPr>
            <w:tcW w:w="1269" w:type="dxa"/>
            <w:tcBorders>
              <w:top w:val="single" w:sz="4" w:space="0" w:color="auto"/>
              <w:left w:val="single" w:sz="4" w:space="0" w:color="auto"/>
              <w:bottom w:val="single" w:sz="4" w:space="0" w:color="auto"/>
              <w:right w:val="single" w:sz="4" w:space="0" w:color="auto"/>
            </w:tcBorders>
          </w:tcPr>
          <w:p w14:paraId="028244A6" w14:textId="77777777" w:rsidR="00620478" w:rsidRDefault="00620478" w:rsidP="00E12E85">
            <w:pPr>
              <w:rPr>
                <w:b/>
                <w:bCs/>
              </w:rPr>
            </w:pPr>
            <w:r>
              <w:rPr>
                <w:b/>
                <w:bCs/>
              </w:rPr>
              <w:t>Asian</w:t>
            </w:r>
          </w:p>
          <w:p w14:paraId="5A90442F" w14:textId="77777777" w:rsidR="00620478" w:rsidRDefault="00620478" w:rsidP="00E12E85">
            <w:pPr>
              <w:rPr>
                <w:b/>
                <w:bCs/>
              </w:rPr>
            </w:pPr>
            <w:r>
              <w:rPr>
                <w:b/>
                <w:bCs/>
              </w:rPr>
              <w:t>American</w:t>
            </w:r>
          </w:p>
        </w:tc>
        <w:tc>
          <w:tcPr>
            <w:tcW w:w="1268" w:type="dxa"/>
            <w:tcBorders>
              <w:top w:val="single" w:sz="4" w:space="0" w:color="auto"/>
              <w:left w:val="single" w:sz="4" w:space="0" w:color="auto"/>
              <w:bottom w:val="single" w:sz="4" w:space="0" w:color="auto"/>
              <w:right w:val="single" w:sz="4" w:space="0" w:color="auto"/>
            </w:tcBorders>
          </w:tcPr>
          <w:p w14:paraId="6B949B89" w14:textId="77777777" w:rsidR="00620478" w:rsidRDefault="00620478" w:rsidP="00E12E85">
            <w:pPr>
              <w:rPr>
                <w:b/>
                <w:bCs/>
              </w:rPr>
            </w:pPr>
            <w:r>
              <w:rPr>
                <w:b/>
                <w:bCs/>
              </w:rPr>
              <w:t>Black American</w:t>
            </w:r>
          </w:p>
        </w:tc>
        <w:tc>
          <w:tcPr>
            <w:tcW w:w="1268" w:type="dxa"/>
            <w:tcBorders>
              <w:top w:val="single" w:sz="4" w:space="0" w:color="auto"/>
              <w:left w:val="single" w:sz="4" w:space="0" w:color="auto"/>
              <w:bottom w:val="single" w:sz="4" w:space="0" w:color="auto"/>
              <w:right w:val="single" w:sz="4" w:space="0" w:color="auto"/>
            </w:tcBorders>
          </w:tcPr>
          <w:p w14:paraId="3F1FCD28" w14:textId="77777777" w:rsidR="00620478" w:rsidRDefault="00620478" w:rsidP="00E12E85">
            <w:pPr>
              <w:rPr>
                <w:b/>
                <w:bCs/>
              </w:rPr>
            </w:pPr>
            <w:r>
              <w:rPr>
                <w:b/>
                <w:bCs/>
              </w:rPr>
              <w:t>Hispanic</w:t>
            </w:r>
          </w:p>
        </w:tc>
        <w:tc>
          <w:tcPr>
            <w:tcW w:w="1268" w:type="dxa"/>
            <w:tcBorders>
              <w:top w:val="single" w:sz="4" w:space="0" w:color="auto"/>
              <w:left w:val="single" w:sz="4" w:space="0" w:color="auto"/>
              <w:bottom w:val="single" w:sz="4" w:space="0" w:color="auto"/>
              <w:right w:val="single" w:sz="4" w:space="0" w:color="auto"/>
            </w:tcBorders>
          </w:tcPr>
          <w:p w14:paraId="420E5112" w14:textId="77777777" w:rsidR="00620478" w:rsidRDefault="00620478" w:rsidP="00E12E85">
            <w:pPr>
              <w:rPr>
                <w:b/>
                <w:bCs/>
              </w:rPr>
            </w:pPr>
            <w:r>
              <w:rPr>
                <w:b/>
                <w:bCs/>
              </w:rPr>
              <w:t>White</w:t>
            </w:r>
          </w:p>
        </w:tc>
        <w:tc>
          <w:tcPr>
            <w:tcW w:w="1268" w:type="dxa"/>
            <w:tcBorders>
              <w:top w:val="single" w:sz="4" w:space="0" w:color="auto"/>
              <w:left w:val="single" w:sz="4" w:space="0" w:color="auto"/>
              <w:bottom w:val="single" w:sz="4" w:space="0" w:color="auto"/>
              <w:right w:val="single" w:sz="4" w:space="0" w:color="auto"/>
            </w:tcBorders>
          </w:tcPr>
          <w:p w14:paraId="2865B59F" w14:textId="23107AC1" w:rsidR="00620478" w:rsidRDefault="00620478" w:rsidP="00E12E85">
            <w:pPr>
              <w:rPr>
                <w:b/>
                <w:bCs/>
              </w:rPr>
            </w:pPr>
            <w:r>
              <w:rPr>
                <w:b/>
                <w:bCs/>
              </w:rPr>
              <w:t>Two or more races</w:t>
            </w:r>
          </w:p>
        </w:tc>
        <w:tc>
          <w:tcPr>
            <w:tcW w:w="1268" w:type="dxa"/>
            <w:tcBorders>
              <w:top w:val="single" w:sz="4" w:space="0" w:color="auto"/>
              <w:left w:val="single" w:sz="4" w:space="0" w:color="auto"/>
              <w:bottom w:val="single" w:sz="4" w:space="0" w:color="auto"/>
              <w:right w:val="single" w:sz="4" w:space="0" w:color="auto"/>
            </w:tcBorders>
          </w:tcPr>
          <w:p w14:paraId="3A48FBB4" w14:textId="70B9F129" w:rsidR="00620478" w:rsidRDefault="00620478" w:rsidP="00E12E85">
            <w:pPr>
              <w:rPr>
                <w:b/>
                <w:bCs/>
              </w:rPr>
            </w:pPr>
            <w:r>
              <w:rPr>
                <w:b/>
                <w:bCs/>
              </w:rPr>
              <w:t>American Indian</w:t>
            </w:r>
          </w:p>
        </w:tc>
        <w:tc>
          <w:tcPr>
            <w:tcW w:w="1268" w:type="dxa"/>
            <w:tcBorders>
              <w:top w:val="single" w:sz="4" w:space="0" w:color="auto"/>
              <w:left w:val="single" w:sz="4" w:space="0" w:color="auto"/>
              <w:bottom w:val="single" w:sz="4" w:space="0" w:color="auto"/>
              <w:right w:val="single" w:sz="4" w:space="0" w:color="auto"/>
            </w:tcBorders>
          </w:tcPr>
          <w:p w14:paraId="1CECEBE7" w14:textId="77777777" w:rsidR="00620478" w:rsidRDefault="00620478" w:rsidP="00E12E85">
            <w:pPr>
              <w:rPr>
                <w:b/>
                <w:bCs/>
              </w:rPr>
            </w:pPr>
            <w:r>
              <w:rPr>
                <w:b/>
                <w:bCs/>
              </w:rPr>
              <w:t>Total</w:t>
            </w:r>
          </w:p>
        </w:tc>
      </w:tr>
      <w:tr w:rsidR="00620478" w14:paraId="41E4F3A0" w14:textId="77777777" w:rsidTr="00C7424B">
        <w:trPr>
          <w:trHeight w:val="513"/>
        </w:trPr>
        <w:tc>
          <w:tcPr>
            <w:tcW w:w="1268" w:type="dxa"/>
            <w:tcBorders>
              <w:top w:val="single" w:sz="4" w:space="0" w:color="auto"/>
              <w:left w:val="single" w:sz="4" w:space="0" w:color="auto"/>
              <w:bottom w:val="single" w:sz="4" w:space="0" w:color="auto"/>
              <w:right w:val="single" w:sz="4" w:space="0" w:color="auto"/>
            </w:tcBorders>
          </w:tcPr>
          <w:p w14:paraId="799E98C7" w14:textId="77777777" w:rsidR="00620478" w:rsidRDefault="00620478" w:rsidP="00E12E85">
            <w:r>
              <w:t>No. of Students</w:t>
            </w:r>
          </w:p>
        </w:tc>
        <w:tc>
          <w:tcPr>
            <w:tcW w:w="1269" w:type="dxa"/>
            <w:tcBorders>
              <w:top w:val="single" w:sz="4" w:space="0" w:color="auto"/>
              <w:left w:val="single" w:sz="4" w:space="0" w:color="auto"/>
              <w:bottom w:val="single" w:sz="4" w:space="0" w:color="auto"/>
              <w:right w:val="single" w:sz="4" w:space="0" w:color="auto"/>
            </w:tcBorders>
          </w:tcPr>
          <w:p w14:paraId="54580254" w14:textId="6C1E7B95" w:rsidR="00620478" w:rsidRDefault="00620478" w:rsidP="00E12E85">
            <w:r>
              <w:t>28</w:t>
            </w:r>
          </w:p>
        </w:tc>
        <w:tc>
          <w:tcPr>
            <w:tcW w:w="1268" w:type="dxa"/>
            <w:tcBorders>
              <w:top w:val="single" w:sz="4" w:space="0" w:color="auto"/>
              <w:left w:val="single" w:sz="4" w:space="0" w:color="auto"/>
              <w:bottom w:val="single" w:sz="4" w:space="0" w:color="auto"/>
              <w:right w:val="single" w:sz="4" w:space="0" w:color="auto"/>
            </w:tcBorders>
          </w:tcPr>
          <w:p w14:paraId="4F5E2A0E" w14:textId="55A524B5" w:rsidR="00620478" w:rsidRDefault="00620478" w:rsidP="00E12E85">
            <w:r>
              <w:t>48</w:t>
            </w:r>
          </w:p>
        </w:tc>
        <w:tc>
          <w:tcPr>
            <w:tcW w:w="1268" w:type="dxa"/>
            <w:tcBorders>
              <w:top w:val="single" w:sz="4" w:space="0" w:color="auto"/>
              <w:left w:val="single" w:sz="4" w:space="0" w:color="auto"/>
              <w:bottom w:val="single" w:sz="4" w:space="0" w:color="auto"/>
              <w:right w:val="single" w:sz="4" w:space="0" w:color="auto"/>
            </w:tcBorders>
          </w:tcPr>
          <w:p w14:paraId="6A80373F" w14:textId="477591BA" w:rsidR="00620478" w:rsidRDefault="00620478" w:rsidP="00E12E85">
            <w:r>
              <w:t>31</w:t>
            </w:r>
          </w:p>
        </w:tc>
        <w:tc>
          <w:tcPr>
            <w:tcW w:w="1268" w:type="dxa"/>
            <w:tcBorders>
              <w:top w:val="single" w:sz="4" w:space="0" w:color="auto"/>
              <w:left w:val="single" w:sz="4" w:space="0" w:color="auto"/>
              <w:bottom w:val="single" w:sz="4" w:space="0" w:color="auto"/>
              <w:right w:val="single" w:sz="4" w:space="0" w:color="auto"/>
            </w:tcBorders>
          </w:tcPr>
          <w:p w14:paraId="53D455C2" w14:textId="39ABD9AB" w:rsidR="00620478" w:rsidRDefault="00620478" w:rsidP="00E12E85">
            <w:r>
              <w:t>122</w:t>
            </w:r>
          </w:p>
        </w:tc>
        <w:tc>
          <w:tcPr>
            <w:tcW w:w="1268" w:type="dxa"/>
            <w:tcBorders>
              <w:top w:val="single" w:sz="4" w:space="0" w:color="auto"/>
              <w:left w:val="single" w:sz="4" w:space="0" w:color="auto"/>
              <w:bottom w:val="single" w:sz="4" w:space="0" w:color="auto"/>
              <w:right w:val="single" w:sz="4" w:space="0" w:color="auto"/>
            </w:tcBorders>
          </w:tcPr>
          <w:p w14:paraId="3EBE485D" w14:textId="78E40F05" w:rsidR="00620478" w:rsidRDefault="00C10BD3" w:rsidP="00E12E85">
            <w:pPr>
              <w:rPr>
                <w:bCs/>
              </w:rPr>
            </w:pPr>
            <w:r>
              <w:rPr>
                <w:bCs/>
              </w:rPr>
              <w:t>23</w:t>
            </w:r>
          </w:p>
        </w:tc>
        <w:tc>
          <w:tcPr>
            <w:tcW w:w="1268" w:type="dxa"/>
            <w:tcBorders>
              <w:top w:val="single" w:sz="4" w:space="0" w:color="auto"/>
              <w:left w:val="single" w:sz="4" w:space="0" w:color="auto"/>
              <w:bottom w:val="single" w:sz="4" w:space="0" w:color="auto"/>
              <w:right w:val="single" w:sz="4" w:space="0" w:color="auto"/>
            </w:tcBorders>
          </w:tcPr>
          <w:p w14:paraId="13EAE692" w14:textId="60F554AD" w:rsidR="00620478" w:rsidRPr="003E6C8D" w:rsidRDefault="00620478" w:rsidP="00E12E85">
            <w:pPr>
              <w:rPr>
                <w:bCs/>
              </w:rPr>
            </w:pPr>
            <w:r>
              <w:rPr>
                <w:bCs/>
              </w:rPr>
              <w:t>1</w:t>
            </w:r>
          </w:p>
        </w:tc>
        <w:tc>
          <w:tcPr>
            <w:tcW w:w="1268" w:type="dxa"/>
            <w:tcBorders>
              <w:top w:val="single" w:sz="4" w:space="0" w:color="auto"/>
              <w:left w:val="single" w:sz="4" w:space="0" w:color="auto"/>
              <w:bottom w:val="single" w:sz="4" w:space="0" w:color="auto"/>
              <w:right w:val="single" w:sz="4" w:space="0" w:color="auto"/>
            </w:tcBorders>
          </w:tcPr>
          <w:p w14:paraId="359C2284" w14:textId="282BF37E" w:rsidR="00620478" w:rsidRDefault="00620478" w:rsidP="00E12E85">
            <w:pPr>
              <w:rPr>
                <w:b/>
                <w:bCs/>
              </w:rPr>
            </w:pPr>
            <w:r>
              <w:rPr>
                <w:b/>
                <w:bCs/>
              </w:rPr>
              <w:t>253</w:t>
            </w:r>
          </w:p>
        </w:tc>
      </w:tr>
      <w:tr w:rsidR="00620478" w14:paraId="5926667F" w14:textId="77777777" w:rsidTr="00C7424B">
        <w:trPr>
          <w:trHeight w:val="247"/>
        </w:trPr>
        <w:tc>
          <w:tcPr>
            <w:tcW w:w="1268" w:type="dxa"/>
            <w:tcBorders>
              <w:top w:val="single" w:sz="4" w:space="0" w:color="auto"/>
              <w:left w:val="single" w:sz="4" w:space="0" w:color="auto"/>
              <w:bottom w:val="single" w:sz="4" w:space="0" w:color="auto"/>
              <w:right w:val="single" w:sz="4" w:space="0" w:color="auto"/>
            </w:tcBorders>
          </w:tcPr>
          <w:p w14:paraId="07631A85" w14:textId="77777777" w:rsidR="00620478" w:rsidRDefault="00620478" w:rsidP="00E12E85">
            <w:r>
              <w:t>%</w:t>
            </w:r>
          </w:p>
        </w:tc>
        <w:tc>
          <w:tcPr>
            <w:tcW w:w="1269" w:type="dxa"/>
            <w:tcBorders>
              <w:top w:val="single" w:sz="4" w:space="0" w:color="auto"/>
              <w:left w:val="single" w:sz="4" w:space="0" w:color="auto"/>
              <w:bottom w:val="single" w:sz="4" w:space="0" w:color="auto"/>
              <w:right w:val="single" w:sz="4" w:space="0" w:color="auto"/>
            </w:tcBorders>
          </w:tcPr>
          <w:p w14:paraId="7FFD082D" w14:textId="64F594A6" w:rsidR="00620478" w:rsidRDefault="00620478" w:rsidP="00E12E85">
            <w:r>
              <w:t>11.0%</w:t>
            </w:r>
          </w:p>
        </w:tc>
        <w:tc>
          <w:tcPr>
            <w:tcW w:w="1268" w:type="dxa"/>
            <w:tcBorders>
              <w:top w:val="single" w:sz="4" w:space="0" w:color="auto"/>
              <w:left w:val="single" w:sz="4" w:space="0" w:color="auto"/>
              <w:bottom w:val="single" w:sz="4" w:space="0" w:color="auto"/>
              <w:right w:val="single" w:sz="4" w:space="0" w:color="auto"/>
            </w:tcBorders>
          </w:tcPr>
          <w:p w14:paraId="292F9877" w14:textId="7099E2A0" w:rsidR="00620478" w:rsidRDefault="00620478" w:rsidP="00E12E85">
            <w:r>
              <w:t>19.0%</w:t>
            </w:r>
          </w:p>
        </w:tc>
        <w:tc>
          <w:tcPr>
            <w:tcW w:w="1268" w:type="dxa"/>
            <w:tcBorders>
              <w:top w:val="single" w:sz="4" w:space="0" w:color="auto"/>
              <w:left w:val="single" w:sz="4" w:space="0" w:color="auto"/>
              <w:bottom w:val="single" w:sz="4" w:space="0" w:color="auto"/>
              <w:right w:val="single" w:sz="4" w:space="0" w:color="auto"/>
            </w:tcBorders>
          </w:tcPr>
          <w:p w14:paraId="21F8D949" w14:textId="226B913E" w:rsidR="00620478" w:rsidRDefault="00620478" w:rsidP="00E12E85">
            <w:r>
              <w:t>12.3%</w:t>
            </w:r>
          </w:p>
        </w:tc>
        <w:tc>
          <w:tcPr>
            <w:tcW w:w="1268" w:type="dxa"/>
            <w:tcBorders>
              <w:top w:val="single" w:sz="4" w:space="0" w:color="auto"/>
              <w:left w:val="single" w:sz="4" w:space="0" w:color="auto"/>
              <w:bottom w:val="single" w:sz="4" w:space="0" w:color="auto"/>
              <w:right w:val="single" w:sz="4" w:space="0" w:color="auto"/>
            </w:tcBorders>
          </w:tcPr>
          <w:p w14:paraId="62B48701" w14:textId="722BB339" w:rsidR="00620478" w:rsidRDefault="00620478" w:rsidP="00E12E85">
            <w:r>
              <w:t>48.2%</w:t>
            </w:r>
          </w:p>
        </w:tc>
        <w:tc>
          <w:tcPr>
            <w:tcW w:w="1268" w:type="dxa"/>
            <w:tcBorders>
              <w:top w:val="single" w:sz="4" w:space="0" w:color="auto"/>
              <w:left w:val="single" w:sz="4" w:space="0" w:color="auto"/>
              <w:bottom w:val="single" w:sz="4" w:space="0" w:color="auto"/>
              <w:right w:val="single" w:sz="4" w:space="0" w:color="auto"/>
            </w:tcBorders>
          </w:tcPr>
          <w:p w14:paraId="652A4E73" w14:textId="74F9D533" w:rsidR="00620478" w:rsidRPr="003E6C8D" w:rsidRDefault="00C10BD3" w:rsidP="00E12E85">
            <w:pPr>
              <w:rPr>
                <w:bCs/>
              </w:rPr>
            </w:pPr>
            <w:r>
              <w:rPr>
                <w:bCs/>
              </w:rPr>
              <w:t>9</w:t>
            </w:r>
            <w:r w:rsidR="00620478">
              <w:rPr>
                <w:bCs/>
              </w:rPr>
              <w:t>.0%</w:t>
            </w:r>
          </w:p>
        </w:tc>
        <w:tc>
          <w:tcPr>
            <w:tcW w:w="1268" w:type="dxa"/>
            <w:tcBorders>
              <w:top w:val="single" w:sz="4" w:space="0" w:color="auto"/>
              <w:left w:val="single" w:sz="4" w:space="0" w:color="auto"/>
              <w:bottom w:val="single" w:sz="4" w:space="0" w:color="auto"/>
              <w:right w:val="single" w:sz="4" w:space="0" w:color="auto"/>
            </w:tcBorders>
          </w:tcPr>
          <w:p w14:paraId="42AC2820" w14:textId="2F74EDD4" w:rsidR="00620478" w:rsidRPr="003E6C8D" w:rsidRDefault="00C10BD3" w:rsidP="00E12E85">
            <w:pPr>
              <w:rPr>
                <w:bCs/>
              </w:rPr>
            </w:pPr>
            <w:r>
              <w:rPr>
                <w:bCs/>
              </w:rPr>
              <w:t>0.5</w:t>
            </w:r>
            <w:r w:rsidR="00620478" w:rsidRPr="003E6C8D">
              <w:rPr>
                <w:bCs/>
              </w:rPr>
              <w:t>%</w:t>
            </w:r>
          </w:p>
        </w:tc>
        <w:tc>
          <w:tcPr>
            <w:tcW w:w="1268" w:type="dxa"/>
            <w:tcBorders>
              <w:top w:val="single" w:sz="4" w:space="0" w:color="auto"/>
              <w:left w:val="single" w:sz="4" w:space="0" w:color="auto"/>
              <w:bottom w:val="single" w:sz="4" w:space="0" w:color="auto"/>
              <w:right w:val="single" w:sz="4" w:space="0" w:color="auto"/>
            </w:tcBorders>
          </w:tcPr>
          <w:p w14:paraId="618C29A4" w14:textId="77777777" w:rsidR="00620478" w:rsidRDefault="00620478" w:rsidP="00E12E85">
            <w:pPr>
              <w:rPr>
                <w:b/>
                <w:bCs/>
              </w:rPr>
            </w:pPr>
            <w:r>
              <w:rPr>
                <w:b/>
                <w:bCs/>
              </w:rPr>
              <w:t>100%</w:t>
            </w:r>
          </w:p>
        </w:tc>
      </w:tr>
    </w:tbl>
    <w:p w14:paraId="313701E3" w14:textId="77777777" w:rsidR="001865B7" w:rsidRPr="005B4AF1" w:rsidRDefault="001865B7" w:rsidP="001865B7">
      <w:pPr>
        <w:jc w:val="center"/>
        <w:rPr>
          <w:b/>
          <w:bCs/>
        </w:rPr>
      </w:pPr>
      <w:r>
        <w:rPr>
          <w:b/>
          <w:bCs/>
        </w:rPr>
        <w:br w:type="textWrapping" w:clear="all"/>
      </w:r>
    </w:p>
    <w:p w14:paraId="26501C96" w14:textId="77777777" w:rsidR="001865B7" w:rsidRDefault="001865B7" w:rsidP="001865B7">
      <w:pPr>
        <w:pStyle w:val="Heading6"/>
      </w:pPr>
    </w:p>
    <w:p w14:paraId="6A656607" w14:textId="77777777" w:rsidR="001865B7" w:rsidRDefault="00C475E2" w:rsidP="001865B7">
      <w:pPr>
        <w:pStyle w:val="Heading6"/>
        <w:jc w:val="center"/>
      </w:pPr>
      <w:r>
        <w:rPr>
          <w:noProof/>
        </w:rPr>
        <w:drawing>
          <wp:inline distT="0" distB="0" distL="0" distR="0" wp14:anchorId="49C40DB1" wp14:editId="61B6DCB5">
            <wp:extent cx="5486400" cy="320040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081BF2" w14:textId="77777777" w:rsidR="001865B7" w:rsidRDefault="001865B7" w:rsidP="001865B7">
      <w:pPr>
        <w:pStyle w:val="Heading6"/>
      </w:pPr>
    </w:p>
    <w:p w14:paraId="0524E0FE" w14:textId="77777777" w:rsidR="00C475E2" w:rsidRDefault="00C475E2" w:rsidP="001865B7">
      <w:pPr>
        <w:pStyle w:val="Heading6"/>
      </w:pPr>
    </w:p>
    <w:p w14:paraId="72D82E16" w14:textId="77777777" w:rsidR="00C475E2" w:rsidRDefault="00C475E2" w:rsidP="001865B7">
      <w:pPr>
        <w:pStyle w:val="Heading6"/>
      </w:pPr>
    </w:p>
    <w:p w14:paraId="6A6CFC93" w14:textId="77777777" w:rsidR="001865B7" w:rsidRDefault="001865B7" w:rsidP="001865B7">
      <w:pPr>
        <w:pStyle w:val="Heading6"/>
        <w:rPr>
          <w:sz w:val="28"/>
          <w:szCs w:val="28"/>
          <w:u w:val="single"/>
        </w:rPr>
      </w:pPr>
      <w:r w:rsidRPr="003542D2">
        <w:rPr>
          <w:sz w:val="28"/>
          <w:szCs w:val="28"/>
          <w:u w:val="single"/>
        </w:rPr>
        <w:t>Free &amp; Reduced Lunch</w:t>
      </w:r>
    </w:p>
    <w:p w14:paraId="72227388" w14:textId="77777777" w:rsidR="003542D2" w:rsidRPr="003542D2" w:rsidRDefault="003542D2" w:rsidP="003542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2070"/>
        <w:gridCol w:w="3708"/>
      </w:tblGrid>
      <w:tr w:rsidR="001865B7" w14:paraId="4876EF17" w14:textId="77777777" w:rsidTr="00E12E85">
        <w:trPr>
          <w:cantSplit/>
        </w:trPr>
        <w:tc>
          <w:tcPr>
            <w:tcW w:w="3078" w:type="dxa"/>
            <w:tcBorders>
              <w:top w:val="single" w:sz="4" w:space="0" w:color="auto"/>
              <w:left w:val="single" w:sz="4" w:space="0" w:color="auto"/>
              <w:bottom w:val="single" w:sz="4" w:space="0" w:color="auto"/>
              <w:right w:val="single" w:sz="4" w:space="0" w:color="auto"/>
            </w:tcBorders>
          </w:tcPr>
          <w:p w14:paraId="2EB72A55" w14:textId="77777777" w:rsidR="001865B7" w:rsidRDefault="001865B7" w:rsidP="00E12E85"/>
        </w:tc>
        <w:tc>
          <w:tcPr>
            <w:tcW w:w="2070" w:type="dxa"/>
            <w:tcBorders>
              <w:top w:val="single" w:sz="4" w:space="0" w:color="auto"/>
              <w:left w:val="single" w:sz="4" w:space="0" w:color="auto"/>
              <w:bottom w:val="single" w:sz="4" w:space="0" w:color="auto"/>
              <w:right w:val="single" w:sz="4" w:space="0" w:color="auto"/>
            </w:tcBorders>
          </w:tcPr>
          <w:p w14:paraId="43DFD785" w14:textId="77777777" w:rsidR="001865B7" w:rsidRDefault="001865B7" w:rsidP="00E12E85">
            <w:pPr>
              <w:pStyle w:val="Heading6"/>
            </w:pPr>
            <w:r>
              <w:t>No. of Students</w:t>
            </w:r>
          </w:p>
        </w:tc>
        <w:tc>
          <w:tcPr>
            <w:tcW w:w="3708" w:type="dxa"/>
            <w:tcBorders>
              <w:top w:val="single" w:sz="4" w:space="0" w:color="auto"/>
              <w:left w:val="single" w:sz="4" w:space="0" w:color="auto"/>
              <w:bottom w:val="single" w:sz="4" w:space="0" w:color="auto"/>
              <w:right w:val="single" w:sz="4" w:space="0" w:color="auto"/>
            </w:tcBorders>
          </w:tcPr>
          <w:p w14:paraId="7D5BDE95" w14:textId="77777777" w:rsidR="001865B7" w:rsidRDefault="001865B7" w:rsidP="00E12E85">
            <w:pPr>
              <w:rPr>
                <w:b/>
                <w:bCs/>
              </w:rPr>
            </w:pPr>
            <w:r>
              <w:rPr>
                <w:b/>
                <w:bCs/>
              </w:rPr>
              <w:t>% to Total  School Enrollment</w:t>
            </w:r>
          </w:p>
        </w:tc>
      </w:tr>
      <w:tr w:rsidR="001865B7" w14:paraId="365CFFF2" w14:textId="77777777" w:rsidTr="00E12E85">
        <w:trPr>
          <w:cantSplit/>
        </w:trPr>
        <w:tc>
          <w:tcPr>
            <w:tcW w:w="3078" w:type="dxa"/>
            <w:tcBorders>
              <w:top w:val="single" w:sz="4" w:space="0" w:color="auto"/>
              <w:left w:val="single" w:sz="4" w:space="0" w:color="auto"/>
              <w:bottom w:val="single" w:sz="4" w:space="0" w:color="auto"/>
              <w:right w:val="single" w:sz="4" w:space="0" w:color="auto"/>
            </w:tcBorders>
          </w:tcPr>
          <w:p w14:paraId="15BF3407" w14:textId="77777777" w:rsidR="001865B7" w:rsidRDefault="001865B7" w:rsidP="00E12E85">
            <w:r>
              <w:t>Free Lunch</w:t>
            </w:r>
          </w:p>
        </w:tc>
        <w:tc>
          <w:tcPr>
            <w:tcW w:w="2070" w:type="dxa"/>
            <w:tcBorders>
              <w:top w:val="single" w:sz="4" w:space="0" w:color="auto"/>
              <w:left w:val="single" w:sz="4" w:space="0" w:color="auto"/>
              <w:bottom w:val="single" w:sz="4" w:space="0" w:color="auto"/>
              <w:right w:val="single" w:sz="4" w:space="0" w:color="auto"/>
            </w:tcBorders>
          </w:tcPr>
          <w:p w14:paraId="633BAEE2" w14:textId="77777777" w:rsidR="001865B7" w:rsidRPr="00C10BD3" w:rsidRDefault="00CF3896" w:rsidP="00E12E85">
            <w:r w:rsidRPr="00C10BD3">
              <w:t>6</w:t>
            </w:r>
            <w:r w:rsidR="00E12E85" w:rsidRPr="00C10BD3">
              <w:t>7</w:t>
            </w:r>
          </w:p>
        </w:tc>
        <w:tc>
          <w:tcPr>
            <w:tcW w:w="3708" w:type="dxa"/>
            <w:tcBorders>
              <w:top w:val="single" w:sz="4" w:space="0" w:color="auto"/>
              <w:left w:val="single" w:sz="4" w:space="0" w:color="auto"/>
              <w:bottom w:val="single" w:sz="4" w:space="0" w:color="auto"/>
              <w:right w:val="single" w:sz="4" w:space="0" w:color="auto"/>
            </w:tcBorders>
          </w:tcPr>
          <w:p w14:paraId="03B0F2BD" w14:textId="32F79305" w:rsidR="001865B7" w:rsidRDefault="00C10BD3" w:rsidP="00E12E85">
            <w:r>
              <w:t>26.5</w:t>
            </w:r>
            <w:r w:rsidR="001865B7">
              <w:t>%</w:t>
            </w:r>
          </w:p>
        </w:tc>
      </w:tr>
      <w:tr w:rsidR="001865B7" w14:paraId="3B43F321" w14:textId="77777777" w:rsidTr="00E12E85">
        <w:trPr>
          <w:cantSplit/>
        </w:trPr>
        <w:tc>
          <w:tcPr>
            <w:tcW w:w="3078" w:type="dxa"/>
            <w:tcBorders>
              <w:top w:val="single" w:sz="4" w:space="0" w:color="auto"/>
              <w:left w:val="single" w:sz="4" w:space="0" w:color="auto"/>
              <w:bottom w:val="single" w:sz="4" w:space="0" w:color="auto"/>
              <w:right w:val="single" w:sz="4" w:space="0" w:color="auto"/>
            </w:tcBorders>
          </w:tcPr>
          <w:p w14:paraId="28D3C51A" w14:textId="77777777" w:rsidR="001865B7" w:rsidRDefault="001865B7" w:rsidP="00E12E85">
            <w:r>
              <w:t>Reduced Lunch</w:t>
            </w:r>
          </w:p>
        </w:tc>
        <w:tc>
          <w:tcPr>
            <w:tcW w:w="2070" w:type="dxa"/>
            <w:tcBorders>
              <w:top w:val="single" w:sz="4" w:space="0" w:color="auto"/>
              <w:left w:val="single" w:sz="4" w:space="0" w:color="auto"/>
              <w:bottom w:val="single" w:sz="4" w:space="0" w:color="auto"/>
              <w:right w:val="single" w:sz="4" w:space="0" w:color="auto"/>
            </w:tcBorders>
          </w:tcPr>
          <w:p w14:paraId="5F3D3648" w14:textId="47F0A39C" w:rsidR="001865B7" w:rsidRPr="00C10BD3" w:rsidRDefault="00C10BD3" w:rsidP="00E12E85">
            <w:r w:rsidRPr="00C10BD3">
              <w:t>32</w:t>
            </w:r>
          </w:p>
        </w:tc>
        <w:tc>
          <w:tcPr>
            <w:tcW w:w="3708" w:type="dxa"/>
            <w:tcBorders>
              <w:top w:val="single" w:sz="4" w:space="0" w:color="auto"/>
              <w:left w:val="single" w:sz="4" w:space="0" w:color="auto"/>
              <w:bottom w:val="single" w:sz="4" w:space="0" w:color="auto"/>
              <w:right w:val="single" w:sz="4" w:space="0" w:color="auto"/>
            </w:tcBorders>
          </w:tcPr>
          <w:p w14:paraId="4A585F11" w14:textId="6CF53BDB" w:rsidR="001865B7" w:rsidRDefault="00C10BD3" w:rsidP="00E12E85">
            <w:r>
              <w:t>12.7</w:t>
            </w:r>
            <w:r w:rsidR="001865B7">
              <w:t>%</w:t>
            </w:r>
          </w:p>
        </w:tc>
      </w:tr>
      <w:tr w:rsidR="001865B7" w14:paraId="56D7B9C7" w14:textId="77777777" w:rsidTr="00E12E85">
        <w:trPr>
          <w:cantSplit/>
        </w:trPr>
        <w:tc>
          <w:tcPr>
            <w:tcW w:w="3078" w:type="dxa"/>
            <w:tcBorders>
              <w:top w:val="single" w:sz="4" w:space="0" w:color="auto"/>
              <w:left w:val="single" w:sz="4" w:space="0" w:color="auto"/>
              <w:bottom w:val="single" w:sz="4" w:space="0" w:color="auto"/>
              <w:right w:val="single" w:sz="4" w:space="0" w:color="auto"/>
            </w:tcBorders>
          </w:tcPr>
          <w:p w14:paraId="38D31EAB" w14:textId="77777777" w:rsidR="001865B7" w:rsidRDefault="001865B7" w:rsidP="00E12E85">
            <w:r>
              <w:t>Combined Free &amp; Reduced</w:t>
            </w:r>
          </w:p>
        </w:tc>
        <w:tc>
          <w:tcPr>
            <w:tcW w:w="2070" w:type="dxa"/>
            <w:tcBorders>
              <w:top w:val="single" w:sz="4" w:space="0" w:color="auto"/>
              <w:left w:val="single" w:sz="4" w:space="0" w:color="auto"/>
              <w:bottom w:val="single" w:sz="4" w:space="0" w:color="auto"/>
              <w:right w:val="single" w:sz="4" w:space="0" w:color="auto"/>
            </w:tcBorders>
          </w:tcPr>
          <w:p w14:paraId="164C4C42" w14:textId="1235ED04" w:rsidR="001865B7" w:rsidRPr="00C10BD3" w:rsidRDefault="00C10BD3" w:rsidP="00E12E85">
            <w:r w:rsidRPr="00C10BD3">
              <w:t>99</w:t>
            </w:r>
          </w:p>
        </w:tc>
        <w:tc>
          <w:tcPr>
            <w:tcW w:w="3708" w:type="dxa"/>
            <w:tcBorders>
              <w:top w:val="single" w:sz="4" w:space="0" w:color="auto"/>
              <w:left w:val="single" w:sz="4" w:space="0" w:color="auto"/>
              <w:bottom w:val="single" w:sz="4" w:space="0" w:color="auto"/>
              <w:right w:val="single" w:sz="4" w:space="0" w:color="auto"/>
            </w:tcBorders>
          </w:tcPr>
          <w:p w14:paraId="0816340E" w14:textId="25A81A5F" w:rsidR="001865B7" w:rsidRPr="00237B76" w:rsidRDefault="00C10BD3" w:rsidP="00E12E85">
            <w:pPr>
              <w:rPr>
                <w:bCs/>
              </w:rPr>
            </w:pPr>
            <w:r>
              <w:rPr>
                <w:bCs/>
              </w:rPr>
              <w:t>39.2</w:t>
            </w:r>
            <w:r w:rsidR="00CF3896">
              <w:rPr>
                <w:bCs/>
              </w:rPr>
              <w:t>%</w:t>
            </w:r>
          </w:p>
        </w:tc>
      </w:tr>
      <w:tr w:rsidR="000A72EA" w14:paraId="57BCDEA5" w14:textId="77777777" w:rsidTr="00E12E85">
        <w:trPr>
          <w:cantSplit/>
        </w:trPr>
        <w:tc>
          <w:tcPr>
            <w:tcW w:w="3078" w:type="dxa"/>
            <w:tcBorders>
              <w:top w:val="single" w:sz="4" w:space="0" w:color="auto"/>
              <w:left w:val="single" w:sz="4" w:space="0" w:color="auto"/>
              <w:bottom w:val="single" w:sz="4" w:space="0" w:color="auto"/>
              <w:right w:val="single" w:sz="4" w:space="0" w:color="auto"/>
            </w:tcBorders>
          </w:tcPr>
          <w:p w14:paraId="2CFEE614" w14:textId="77777777" w:rsidR="000A72EA" w:rsidRDefault="000A72EA" w:rsidP="00E12E85">
            <w:r>
              <w:t>No Lunch Assistance</w:t>
            </w:r>
          </w:p>
        </w:tc>
        <w:tc>
          <w:tcPr>
            <w:tcW w:w="2070" w:type="dxa"/>
            <w:tcBorders>
              <w:top w:val="single" w:sz="4" w:space="0" w:color="auto"/>
              <w:left w:val="single" w:sz="4" w:space="0" w:color="auto"/>
              <w:bottom w:val="single" w:sz="4" w:space="0" w:color="auto"/>
              <w:right w:val="single" w:sz="4" w:space="0" w:color="auto"/>
            </w:tcBorders>
          </w:tcPr>
          <w:p w14:paraId="49CD5E7D" w14:textId="52F21D2D" w:rsidR="000A72EA" w:rsidRPr="00C10BD3" w:rsidRDefault="00C10BD3" w:rsidP="00E12E85">
            <w:r w:rsidRPr="00C10BD3">
              <w:t>154</w:t>
            </w:r>
          </w:p>
        </w:tc>
        <w:tc>
          <w:tcPr>
            <w:tcW w:w="3708" w:type="dxa"/>
            <w:tcBorders>
              <w:top w:val="single" w:sz="4" w:space="0" w:color="auto"/>
              <w:left w:val="single" w:sz="4" w:space="0" w:color="auto"/>
              <w:bottom w:val="single" w:sz="4" w:space="0" w:color="auto"/>
              <w:right w:val="single" w:sz="4" w:space="0" w:color="auto"/>
            </w:tcBorders>
          </w:tcPr>
          <w:p w14:paraId="66AEB75A" w14:textId="7A8F0985" w:rsidR="000A72EA" w:rsidRDefault="00C10BD3" w:rsidP="00E12E85">
            <w:pPr>
              <w:rPr>
                <w:bCs/>
              </w:rPr>
            </w:pPr>
            <w:r>
              <w:rPr>
                <w:bCs/>
              </w:rPr>
              <w:t>60.8</w:t>
            </w:r>
            <w:r w:rsidR="00CF3896">
              <w:rPr>
                <w:bCs/>
              </w:rPr>
              <w:t>%</w:t>
            </w:r>
          </w:p>
        </w:tc>
      </w:tr>
    </w:tbl>
    <w:p w14:paraId="03B64FD0" w14:textId="77777777" w:rsidR="001865B7" w:rsidRDefault="001865B7" w:rsidP="001865B7"/>
    <w:p w14:paraId="0420994F" w14:textId="77777777" w:rsidR="001865B7" w:rsidRPr="00D63AC8" w:rsidRDefault="00E12E85" w:rsidP="001865B7">
      <w:pPr>
        <w:jc w:val="center"/>
        <w:rPr>
          <w:b/>
          <w:bCs/>
        </w:rPr>
      </w:pPr>
      <w:r>
        <w:rPr>
          <w:b/>
          <w:bCs/>
          <w:noProof/>
        </w:rPr>
        <w:drawing>
          <wp:inline distT="0" distB="0" distL="0" distR="0" wp14:anchorId="2C9A4694" wp14:editId="5A16EB70">
            <wp:extent cx="5191125" cy="2676525"/>
            <wp:effectExtent l="1905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A62EC2" w14:textId="77777777" w:rsidR="001865B7" w:rsidRDefault="001865B7" w:rsidP="001865B7">
      <w:pPr>
        <w:jc w:val="center"/>
        <w:rPr>
          <w:b/>
        </w:rPr>
      </w:pPr>
      <w:r>
        <w:br w:type="textWrapping" w:clear="all"/>
      </w:r>
    </w:p>
    <w:p w14:paraId="0F5CB81F" w14:textId="77777777" w:rsidR="001865B7" w:rsidRDefault="001865B7" w:rsidP="001865B7">
      <w:pPr>
        <w:rPr>
          <w:b/>
        </w:rPr>
      </w:pPr>
    </w:p>
    <w:p w14:paraId="7310499C" w14:textId="77777777" w:rsidR="001865B7" w:rsidRPr="003542D2" w:rsidRDefault="001865B7" w:rsidP="001865B7">
      <w:pPr>
        <w:rPr>
          <w:b/>
          <w:sz w:val="28"/>
          <w:szCs w:val="28"/>
          <w:u w:val="single"/>
        </w:rPr>
      </w:pPr>
      <w:r w:rsidRPr="003542D2">
        <w:rPr>
          <w:b/>
          <w:sz w:val="28"/>
          <w:szCs w:val="28"/>
          <w:u w:val="single"/>
        </w:rPr>
        <w:lastRenderedPageBreak/>
        <w:t xml:space="preserve">Special Education </w:t>
      </w:r>
    </w:p>
    <w:p w14:paraId="52E4E965" w14:textId="77777777" w:rsidR="003542D2" w:rsidRPr="00481734" w:rsidRDefault="003542D2" w:rsidP="001865B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340"/>
        <w:gridCol w:w="3420"/>
        <w:gridCol w:w="2340"/>
      </w:tblGrid>
      <w:tr w:rsidR="001865B7" w14:paraId="55EF4831" w14:textId="77777777" w:rsidTr="00E12E85">
        <w:tc>
          <w:tcPr>
            <w:tcW w:w="1908" w:type="dxa"/>
            <w:tcBorders>
              <w:top w:val="single" w:sz="4" w:space="0" w:color="auto"/>
              <w:left w:val="single" w:sz="4" w:space="0" w:color="auto"/>
              <w:bottom w:val="single" w:sz="4" w:space="0" w:color="auto"/>
              <w:right w:val="single" w:sz="4" w:space="0" w:color="auto"/>
            </w:tcBorders>
          </w:tcPr>
          <w:p w14:paraId="32DAAE1F" w14:textId="77777777" w:rsidR="001865B7" w:rsidRDefault="001865B7" w:rsidP="00E12E85">
            <w:r>
              <w:rPr>
                <w:b/>
                <w:bCs/>
              </w:rPr>
              <w:t>No. of Students</w:t>
            </w:r>
          </w:p>
        </w:tc>
        <w:tc>
          <w:tcPr>
            <w:tcW w:w="2340" w:type="dxa"/>
            <w:tcBorders>
              <w:top w:val="single" w:sz="4" w:space="0" w:color="auto"/>
              <w:left w:val="single" w:sz="4" w:space="0" w:color="auto"/>
              <w:bottom w:val="single" w:sz="4" w:space="0" w:color="auto"/>
              <w:right w:val="single" w:sz="4" w:space="0" w:color="auto"/>
            </w:tcBorders>
          </w:tcPr>
          <w:p w14:paraId="0A569A5B" w14:textId="77777777" w:rsidR="001865B7" w:rsidRDefault="001865B7" w:rsidP="00E12E85">
            <w:pPr>
              <w:rPr>
                <w:b/>
                <w:bCs/>
              </w:rPr>
            </w:pPr>
            <w:r>
              <w:rPr>
                <w:b/>
                <w:bCs/>
              </w:rPr>
              <w:t xml:space="preserve">% to Total  </w:t>
            </w:r>
          </w:p>
          <w:p w14:paraId="376C464A" w14:textId="77777777" w:rsidR="001865B7" w:rsidRDefault="001865B7" w:rsidP="00E12E85">
            <w:pPr>
              <w:rPr>
                <w:b/>
                <w:bCs/>
              </w:rPr>
            </w:pPr>
            <w:r>
              <w:rPr>
                <w:b/>
                <w:bCs/>
              </w:rPr>
              <w:t>School Total</w:t>
            </w:r>
          </w:p>
        </w:tc>
        <w:tc>
          <w:tcPr>
            <w:tcW w:w="3420" w:type="dxa"/>
            <w:tcBorders>
              <w:top w:val="single" w:sz="4" w:space="0" w:color="auto"/>
              <w:left w:val="single" w:sz="4" w:space="0" w:color="auto"/>
              <w:bottom w:val="single" w:sz="4" w:space="0" w:color="auto"/>
              <w:right w:val="single" w:sz="4" w:space="0" w:color="auto"/>
            </w:tcBorders>
          </w:tcPr>
          <w:p w14:paraId="4FD14552" w14:textId="77777777" w:rsidR="001865B7" w:rsidRDefault="001865B7" w:rsidP="00E12E85">
            <w:pPr>
              <w:rPr>
                <w:b/>
                <w:bCs/>
              </w:rPr>
            </w:pPr>
            <w:r>
              <w:rPr>
                <w:b/>
                <w:bCs/>
              </w:rPr>
              <w:t>Primary Disability</w:t>
            </w:r>
          </w:p>
        </w:tc>
        <w:tc>
          <w:tcPr>
            <w:tcW w:w="2340" w:type="dxa"/>
            <w:tcBorders>
              <w:top w:val="single" w:sz="4" w:space="0" w:color="auto"/>
              <w:left w:val="single" w:sz="4" w:space="0" w:color="auto"/>
              <w:bottom w:val="single" w:sz="4" w:space="0" w:color="auto"/>
              <w:right w:val="single" w:sz="4" w:space="0" w:color="auto"/>
            </w:tcBorders>
          </w:tcPr>
          <w:p w14:paraId="2A5D3CB9" w14:textId="77777777" w:rsidR="001865B7" w:rsidRDefault="001865B7" w:rsidP="00E12E85">
            <w:pPr>
              <w:rPr>
                <w:b/>
                <w:bCs/>
              </w:rPr>
            </w:pPr>
            <w:r>
              <w:rPr>
                <w:b/>
                <w:bCs/>
              </w:rPr>
              <w:t>Students Per Category</w:t>
            </w:r>
          </w:p>
        </w:tc>
      </w:tr>
      <w:tr w:rsidR="001865B7" w14:paraId="6491147F" w14:textId="77777777" w:rsidTr="00E12E85">
        <w:trPr>
          <w:trHeight w:val="1034"/>
        </w:trPr>
        <w:tc>
          <w:tcPr>
            <w:tcW w:w="1908" w:type="dxa"/>
            <w:tcBorders>
              <w:top w:val="single" w:sz="4" w:space="0" w:color="auto"/>
              <w:left w:val="single" w:sz="4" w:space="0" w:color="auto"/>
              <w:bottom w:val="single" w:sz="4" w:space="0" w:color="auto"/>
              <w:right w:val="single" w:sz="4" w:space="0" w:color="auto"/>
            </w:tcBorders>
          </w:tcPr>
          <w:p w14:paraId="57B16879" w14:textId="5920762F" w:rsidR="001865B7" w:rsidRDefault="001865B7" w:rsidP="00E12E85">
            <w:r>
              <w:t>2</w:t>
            </w:r>
            <w:r w:rsidR="00C10BD3">
              <w:t>1</w:t>
            </w:r>
          </w:p>
        </w:tc>
        <w:tc>
          <w:tcPr>
            <w:tcW w:w="2340" w:type="dxa"/>
            <w:tcBorders>
              <w:top w:val="single" w:sz="4" w:space="0" w:color="auto"/>
              <w:left w:val="single" w:sz="4" w:space="0" w:color="auto"/>
              <w:bottom w:val="single" w:sz="4" w:space="0" w:color="auto"/>
              <w:right w:val="single" w:sz="4" w:space="0" w:color="auto"/>
            </w:tcBorders>
          </w:tcPr>
          <w:p w14:paraId="4C01E0A5" w14:textId="3066F9DC" w:rsidR="001865B7" w:rsidRDefault="00C10BD3" w:rsidP="00E12E85">
            <w:r>
              <w:t>8.3</w:t>
            </w:r>
            <w:r w:rsidR="001865B7">
              <w:t>%</w:t>
            </w:r>
          </w:p>
        </w:tc>
        <w:tc>
          <w:tcPr>
            <w:tcW w:w="3420" w:type="dxa"/>
            <w:tcBorders>
              <w:top w:val="single" w:sz="4" w:space="0" w:color="auto"/>
              <w:left w:val="single" w:sz="4" w:space="0" w:color="auto"/>
              <w:bottom w:val="single" w:sz="4" w:space="0" w:color="auto"/>
              <w:right w:val="single" w:sz="4" w:space="0" w:color="auto"/>
            </w:tcBorders>
          </w:tcPr>
          <w:p w14:paraId="7F13E8FD" w14:textId="77777777" w:rsidR="001865B7" w:rsidRDefault="001865B7" w:rsidP="00E12E85">
            <w:pPr>
              <w:numPr>
                <w:ilvl w:val="0"/>
                <w:numId w:val="11"/>
              </w:numPr>
            </w:pPr>
            <w:r>
              <w:t>Speech &amp; Language</w:t>
            </w:r>
          </w:p>
          <w:p w14:paraId="39DE23F4" w14:textId="77777777" w:rsidR="001865B7" w:rsidRDefault="001865B7" w:rsidP="00E12E85">
            <w:pPr>
              <w:numPr>
                <w:ilvl w:val="0"/>
                <w:numId w:val="11"/>
              </w:numPr>
            </w:pPr>
            <w:r>
              <w:t>SLD</w:t>
            </w:r>
          </w:p>
          <w:p w14:paraId="1A160CCD" w14:textId="77777777" w:rsidR="001865B7" w:rsidRDefault="001865B7" w:rsidP="00E12E85">
            <w:pPr>
              <w:numPr>
                <w:ilvl w:val="0"/>
                <w:numId w:val="11"/>
              </w:numPr>
            </w:pPr>
            <w:r>
              <w:t>OHD</w:t>
            </w:r>
          </w:p>
          <w:p w14:paraId="5AF5E10C" w14:textId="77777777" w:rsidR="001865B7" w:rsidRDefault="001865B7" w:rsidP="00E12E85">
            <w:pPr>
              <w:numPr>
                <w:ilvl w:val="0"/>
                <w:numId w:val="11"/>
              </w:numPr>
            </w:pPr>
            <w:r>
              <w:t>Autism</w:t>
            </w:r>
          </w:p>
          <w:p w14:paraId="25C77BA0" w14:textId="77777777" w:rsidR="001865B7" w:rsidRDefault="001865B7" w:rsidP="00E12E85">
            <w:pPr>
              <w:numPr>
                <w:ilvl w:val="0"/>
                <w:numId w:val="11"/>
              </w:numPr>
            </w:pPr>
            <w:r>
              <w:t>Vision</w:t>
            </w:r>
          </w:p>
          <w:p w14:paraId="72434144" w14:textId="77777777" w:rsidR="001865B7" w:rsidRDefault="001865B7" w:rsidP="00E12E85">
            <w:pPr>
              <w:numPr>
                <w:ilvl w:val="0"/>
                <w:numId w:val="11"/>
              </w:numPr>
            </w:pPr>
            <w:r>
              <w:t>EBD</w:t>
            </w:r>
          </w:p>
          <w:p w14:paraId="70DE8309" w14:textId="192BD58D" w:rsidR="00C10BD3" w:rsidRDefault="00C10BD3" w:rsidP="00E12E85">
            <w:pPr>
              <w:numPr>
                <w:ilvl w:val="0"/>
                <w:numId w:val="11"/>
              </w:numPr>
            </w:pPr>
            <w:r>
              <w:t>DCD</w:t>
            </w:r>
          </w:p>
        </w:tc>
        <w:tc>
          <w:tcPr>
            <w:tcW w:w="2340" w:type="dxa"/>
            <w:tcBorders>
              <w:top w:val="single" w:sz="4" w:space="0" w:color="auto"/>
              <w:left w:val="single" w:sz="4" w:space="0" w:color="auto"/>
              <w:bottom w:val="single" w:sz="4" w:space="0" w:color="auto"/>
              <w:right w:val="single" w:sz="4" w:space="0" w:color="auto"/>
            </w:tcBorders>
          </w:tcPr>
          <w:p w14:paraId="586B06F8" w14:textId="77777777" w:rsidR="001865B7" w:rsidRDefault="00C10BD3" w:rsidP="00C10BD3">
            <w:r>
              <w:t>4</w:t>
            </w:r>
          </w:p>
          <w:p w14:paraId="54D5B1E1" w14:textId="77777777" w:rsidR="00C10BD3" w:rsidRDefault="00C10BD3" w:rsidP="00C10BD3">
            <w:r>
              <w:t>5</w:t>
            </w:r>
          </w:p>
          <w:p w14:paraId="2515ED7D" w14:textId="77777777" w:rsidR="00C10BD3" w:rsidRDefault="00C10BD3" w:rsidP="00C10BD3">
            <w:r>
              <w:t>5</w:t>
            </w:r>
          </w:p>
          <w:p w14:paraId="467BE352" w14:textId="77777777" w:rsidR="00C10BD3" w:rsidRDefault="00C10BD3" w:rsidP="00C10BD3">
            <w:r>
              <w:t>4</w:t>
            </w:r>
          </w:p>
          <w:p w14:paraId="5743FBF4" w14:textId="77777777" w:rsidR="00C10BD3" w:rsidRDefault="00C10BD3" w:rsidP="00C10BD3">
            <w:r>
              <w:t>1</w:t>
            </w:r>
          </w:p>
          <w:p w14:paraId="4FD3636F" w14:textId="77777777" w:rsidR="00C10BD3" w:rsidRDefault="00C10BD3" w:rsidP="00C10BD3">
            <w:r>
              <w:t>1</w:t>
            </w:r>
          </w:p>
          <w:p w14:paraId="5BFF19E4" w14:textId="41AC41D6" w:rsidR="00C10BD3" w:rsidRDefault="00C10BD3" w:rsidP="00C10BD3">
            <w:r>
              <w:t>1</w:t>
            </w:r>
          </w:p>
        </w:tc>
      </w:tr>
    </w:tbl>
    <w:p w14:paraId="2CCC2FB8" w14:textId="7B9A873E" w:rsidR="001865B7" w:rsidRDefault="001865B7" w:rsidP="001865B7"/>
    <w:p w14:paraId="304F68AE" w14:textId="112F749D" w:rsidR="001865B7" w:rsidRPr="00D63AC8" w:rsidRDefault="001865B7" w:rsidP="001865B7">
      <w:pPr>
        <w:jc w:val="center"/>
      </w:pPr>
    </w:p>
    <w:p w14:paraId="716FB5F2" w14:textId="77777777" w:rsidR="001865B7" w:rsidRDefault="001865B7" w:rsidP="001865B7">
      <w:pPr>
        <w:pStyle w:val="Heading4"/>
        <w:rPr>
          <w:sz w:val="24"/>
          <w:szCs w:val="24"/>
        </w:rPr>
      </w:pPr>
    </w:p>
    <w:p w14:paraId="65A403D7" w14:textId="77777777" w:rsidR="001865B7" w:rsidRPr="008C2097" w:rsidRDefault="001865B7" w:rsidP="001865B7"/>
    <w:p w14:paraId="603443EB" w14:textId="77777777" w:rsidR="001865B7" w:rsidRPr="008475F2" w:rsidRDefault="001865B7" w:rsidP="008475F2">
      <w:pPr>
        <w:pStyle w:val="Heading4"/>
        <w:rPr>
          <w:u w:val="single"/>
        </w:rPr>
      </w:pPr>
      <w:r w:rsidRPr="008475F2">
        <w:rPr>
          <w:u w:val="single"/>
        </w:rPr>
        <w:t>Limited English Proficiency</w:t>
      </w:r>
    </w:p>
    <w:p w14:paraId="501E6F07" w14:textId="77777777" w:rsidR="008475F2" w:rsidRPr="008475F2" w:rsidRDefault="008475F2" w:rsidP="008475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610"/>
      </w:tblGrid>
      <w:tr w:rsidR="00C10BD3" w14:paraId="2517DF7C" w14:textId="77777777" w:rsidTr="00E12E85">
        <w:tc>
          <w:tcPr>
            <w:tcW w:w="1548" w:type="dxa"/>
            <w:tcBorders>
              <w:top w:val="single" w:sz="4" w:space="0" w:color="auto"/>
              <w:left w:val="single" w:sz="4" w:space="0" w:color="auto"/>
              <w:bottom w:val="single" w:sz="4" w:space="0" w:color="auto"/>
              <w:right w:val="single" w:sz="4" w:space="0" w:color="auto"/>
            </w:tcBorders>
          </w:tcPr>
          <w:p w14:paraId="3A964585" w14:textId="77777777" w:rsidR="00C10BD3" w:rsidRPr="00E12E85" w:rsidRDefault="00C10BD3" w:rsidP="00E12E85">
            <w:pPr>
              <w:rPr>
                <w:b/>
                <w:bCs/>
              </w:rPr>
            </w:pPr>
            <w:r w:rsidRPr="00E12E85">
              <w:rPr>
                <w:b/>
                <w:bCs/>
              </w:rPr>
              <w:t>No. of Students</w:t>
            </w:r>
          </w:p>
        </w:tc>
        <w:tc>
          <w:tcPr>
            <w:tcW w:w="2610" w:type="dxa"/>
            <w:tcBorders>
              <w:top w:val="single" w:sz="4" w:space="0" w:color="auto"/>
              <w:left w:val="single" w:sz="4" w:space="0" w:color="auto"/>
              <w:bottom w:val="single" w:sz="4" w:space="0" w:color="auto"/>
              <w:right w:val="single" w:sz="4" w:space="0" w:color="auto"/>
            </w:tcBorders>
          </w:tcPr>
          <w:p w14:paraId="31F5E153" w14:textId="77777777" w:rsidR="00C10BD3" w:rsidRPr="00E12E85" w:rsidRDefault="00C10BD3" w:rsidP="00E12E85">
            <w:pPr>
              <w:rPr>
                <w:b/>
                <w:bCs/>
              </w:rPr>
            </w:pPr>
            <w:r w:rsidRPr="00E12E85">
              <w:rPr>
                <w:b/>
                <w:bCs/>
              </w:rPr>
              <w:t>% to Total School Enrollment</w:t>
            </w:r>
          </w:p>
        </w:tc>
      </w:tr>
      <w:tr w:rsidR="00C10BD3" w14:paraId="11B86DAA" w14:textId="77777777" w:rsidTr="00E12E85">
        <w:tc>
          <w:tcPr>
            <w:tcW w:w="1548" w:type="dxa"/>
            <w:tcBorders>
              <w:top w:val="single" w:sz="4" w:space="0" w:color="auto"/>
              <w:left w:val="single" w:sz="4" w:space="0" w:color="auto"/>
              <w:bottom w:val="single" w:sz="4" w:space="0" w:color="auto"/>
              <w:right w:val="single" w:sz="4" w:space="0" w:color="auto"/>
            </w:tcBorders>
          </w:tcPr>
          <w:p w14:paraId="1FE56394" w14:textId="4BABFD3F" w:rsidR="00C10BD3" w:rsidRPr="00E12E85" w:rsidRDefault="00C10BD3" w:rsidP="00E12E85">
            <w:r>
              <w:t>0.7%</w:t>
            </w:r>
          </w:p>
          <w:p w14:paraId="3E29DBD7" w14:textId="77777777" w:rsidR="00C10BD3" w:rsidRPr="00E12E85" w:rsidRDefault="00C10BD3" w:rsidP="00E12E85"/>
        </w:tc>
        <w:tc>
          <w:tcPr>
            <w:tcW w:w="2610" w:type="dxa"/>
            <w:tcBorders>
              <w:top w:val="single" w:sz="4" w:space="0" w:color="auto"/>
              <w:left w:val="single" w:sz="4" w:space="0" w:color="auto"/>
              <w:bottom w:val="single" w:sz="4" w:space="0" w:color="auto"/>
              <w:right w:val="single" w:sz="4" w:space="0" w:color="auto"/>
            </w:tcBorders>
          </w:tcPr>
          <w:p w14:paraId="66E38DFC" w14:textId="77777777" w:rsidR="00C10BD3" w:rsidRPr="00E12E85" w:rsidRDefault="00C10BD3" w:rsidP="00E12E85">
            <w:r>
              <w:t>1.6</w:t>
            </w:r>
            <w:r w:rsidRPr="00E12E85">
              <w:t>%</w:t>
            </w:r>
          </w:p>
          <w:p w14:paraId="42CAF64E" w14:textId="77777777" w:rsidR="00C10BD3" w:rsidRPr="00E12E85" w:rsidRDefault="00C10BD3" w:rsidP="00E12E85"/>
        </w:tc>
      </w:tr>
    </w:tbl>
    <w:p w14:paraId="6B53C2A2" w14:textId="77777777" w:rsidR="001865B7" w:rsidRDefault="001865B7" w:rsidP="007E41E9">
      <w:pPr>
        <w:rPr>
          <w:b/>
          <w:sz w:val="32"/>
          <w:szCs w:val="32"/>
        </w:rPr>
      </w:pPr>
    </w:p>
    <w:p w14:paraId="371919BD" w14:textId="77777777" w:rsidR="00224E2E" w:rsidRDefault="00224E2E" w:rsidP="00157E1C">
      <w:pPr>
        <w:pStyle w:val="Subtitle"/>
        <w:jc w:val="left"/>
        <w:rPr>
          <w:b/>
        </w:rPr>
      </w:pPr>
    </w:p>
    <w:p w14:paraId="3865B1F9" w14:textId="10164470" w:rsidR="001D1607" w:rsidRDefault="001D1607" w:rsidP="00157E1C">
      <w:pPr>
        <w:pStyle w:val="Subtitle"/>
        <w:jc w:val="left"/>
        <w:rPr>
          <w:b/>
        </w:rPr>
      </w:pPr>
      <w:r>
        <w:rPr>
          <w:b/>
        </w:rPr>
        <w:t>Community Connections and Partnerships</w:t>
      </w:r>
    </w:p>
    <w:p w14:paraId="585D586D" w14:textId="77777777" w:rsidR="001D1607" w:rsidRDefault="001D1607" w:rsidP="00157E1C">
      <w:pPr>
        <w:pStyle w:val="Subtitle"/>
        <w:jc w:val="left"/>
        <w:rPr>
          <w:b/>
        </w:rPr>
      </w:pPr>
    </w:p>
    <w:p w14:paraId="414C334F" w14:textId="463B6B12" w:rsidR="001D1607" w:rsidRDefault="005D3DF1" w:rsidP="00157E1C">
      <w:pPr>
        <w:pStyle w:val="Subtitle"/>
        <w:jc w:val="left"/>
        <w:rPr>
          <w:sz w:val="24"/>
          <w:szCs w:val="24"/>
        </w:rPr>
      </w:pPr>
      <w:r>
        <w:rPr>
          <w:sz w:val="24"/>
          <w:szCs w:val="24"/>
        </w:rPr>
        <w:t>TCA</w:t>
      </w:r>
      <w:r w:rsidR="001D1607">
        <w:rPr>
          <w:sz w:val="24"/>
          <w:szCs w:val="24"/>
        </w:rPr>
        <w:t xml:space="preserve"> students benefit from college tutors from the University of St. Thomas, and a new program is being designed to bring in local retired college professors to help students with college applications.</w:t>
      </w:r>
      <w:r>
        <w:rPr>
          <w:sz w:val="24"/>
          <w:szCs w:val="24"/>
        </w:rPr>
        <w:t xml:space="preserve"> Additionally TCA has partnerships with Dodge Nature Center and Park Square Theater to offer enrichment opportunities to our students.</w:t>
      </w:r>
    </w:p>
    <w:p w14:paraId="378BDC7C" w14:textId="77777777" w:rsidR="001D1607" w:rsidRDefault="001D1607" w:rsidP="00157E1C">
      <w:pPr>
        <w:pStyle w:val="Subtitle"/>
        <w:jc w:val="left"/>
        <w:rPr>
          <w:sz w:val="24"/>
          <w:szCs w:val="24"/>
        </w:rPr>
      </w:pPr>
    </w:p>
    <w:p w14:paraId="229F62D6" w14:textId="09DFF6B6" w:rsidR="001D1607" w:rsidRPr="001D1607" w:rsidRDefault="008616C1" w:rsidP="00157E1C">
      <w:pPr>
        <w:pStyle w:val="Subtitle"/>
        <w:jc w:val="left"/>
        <w:rPr>
          <w:sz w:val="24"/>
          <w:szCs w:val="24"/>
        </w:rPr>
      </w:pPr>
      <w:r>
        <w:rPr>
          <w:sz w:val="24"/>
          <w:szCs w:val="24"/>
        </w:rPr>
        <w:t>TCA</w:t>
      </w:r>
      <w:r w:rsidR="001D1607">
        <w:rPr>
          <w:sz w:val="24"/>
          <w:szCs w:val="24"/>
        </w:rPr>
        <w:t xml:space="preserve"> is also a member of the Eastside Area Business Association, and principal Betsy </w:t>
      </w:r>
      <w:proofErr w:type="spellStart"/>
      <w:r w:rsidR="001D1607">
        <w:rPr>
          <w:sz w:val="24"/>
          <w:szCs w:val="24"/>
        </w:rPr>
        <w:t>Lueth</w:t>
      </w:r>
      <w:proofErr w:type="spellEnd"/>
      <w:r w:rsidR="001D1607">
        <w:rPr>
          <w:sz w:val="24"/>
          <w:szCs w:val="24"/>
        </w:rPr>
        <w:t xml:space="preserve"> regularly attends monthly luncheon events to promote the school and participate in the Eastside business initiatives. As a part of the Eastside, TCAHS also participates in local festivals and marches in local parades such as the Rice Street Parade.</w:t>
      </w:r>
    </w:p>
    <w:p w14:paraId="30697294" w14:textId="77777777" w:rsidR="001D1607" w:rsidRDefault="001D1607" w:rsidP="00157E1C">
      <w:pPr>
        <w:pStyle w:val="Subtitle"/>
        <w:jc w:val="left"/>
        <w:rPr>
          <w:b/>
        </w:rPr>
      </w:pPr>
    </w:p>
    <w:p w14:paraId="15619F4B" w14:textId="77777777" w:rsidR="001D1607" w:rsidRPr="007F78D5" w:rsidRDefault="001D1607" w:rsidP="001D1607">
      <w:pPr>
        <w:pStyle w:val="Heading4"/>
      </w:pPr>
      <w:r w:rsidRPr="007F78D5">
        <w:t>Board of Directors</w:t>
      </w:r>
    </w:p>
    <w:p w14:paraId="5D28B49F" w14:textId="77777777" w:rsidR="001D1607" w:rsidRDefault="001D1607" w:rsidP="001D1607">
      <w:pPr>
        <w:jc w:val="both"/>
      </w:pPr>
    </w:p>
    <w:p w14:paraId="7DA61053" w14:textId="105B0759" w:rsidR="001D1607" w:rsidRDefault="001D1607" w:rsidP="001D1607">
      <w:pPr>
        <w:jc w:val="both"/>
      </w:pPr>
      <w:r>
        <w:t>TCA’s governing board includes teachers, parents, and community members. The following</w:t>
      </w:r>
      <w:r w:rsidR="00BA16E5">
        <w:t xml:space="preserve"> chart shows membership for 2015-16</w:t>
      </w:r>
      <w:r>
        <w:t>.</w:t>
      </w:r>
    </w:p>
    <w:p w14:paraId="66CD34D0" w14:textId="77777777" w:rsidR="001D1607" w:rsidRPr="003B74AD" w:rsidRDefault="001D1607" w:rsidP="001D1607"/>
    <w:p w14:paraId="041C94EA" w14:textId="5FF3BFE0" w:rsidR="001D1607" w:rsidRPr="00C10BD3" w:rsidRDefault="00C10BD3" w:rsidP="001D1607">
      <w:pPr>
        <w:rPr>
          <w:b/>
          <w:sz w:val="36"/>
          <w:szCs w:val="36"/>
        </w:rPr>
      </w:pPr>
      <w:r>
        <w:rPr>
          <w:b/>
          <w:sz w:val="36"/>
          <w:szCs w:val="36"/>
        </w:rPr>
        <w:t>Board Membership – See attached.</w:t>
      </w:r>
    </w:p>
    <w:p w14:paraId="578990A6" w14:textId="77777777" w:rsidR="001D1607" w:rsidRDefault="001D1607" w:rsidP="001D1607">
      <w:pPr>
        <w:rPr>
          <w:b/>
          <w:sz w:val="28"/>
          <w:szCs w:val="28"/>
        </w:rPr>
      </w:pPr>
    </w:p>
    <w:p w14:paraId="537F209F" w14:textId="0094DFC2" w:rsidR="001D1607" w:rsidRDefault="001D1607" w:rsidP="001D1607">
      <w:pPr>
        <w:pStyle w:val="NormalWeb"/>
        <w:spacing w:before="0" w:beforeAutospacing="0" w:after="0" w:afterAutospacing="0"/>
        <w:jc w:val="both"/>
        <w:rPr>
          <w:color w:val="000000"/>
        </w:rPr>
      </w:pPr>
      <w:r w:rsidRPr="00157E1C">
        <w:rPr>
          <w:color w:val="000000"/>
        </w:rPr>
        <w:t>Professional development is scheduled for the governing board, both as a group (total board trainings) and individually. Minnesota Charter Law mandates ongoing education for the governing board, in which TCA</w:t>
      </w:r>
      <w:r>
        <w:rPr>
          <w:color w:val="000000"/>
        </w:rPr>
        <w:t>HS</w:t>
      </w:r>
      <w:r w:rsidRPr="00157E1C">
        <w:rPr>
          <w:color w:val="000000"/>
        </w:rPr>
        <w:t xml:space="preserve"> is compliant. </w:t>
      </w:r>
      <w:r w:rsidR="00BA16E5">
        <w:rPr>
          <w:color w:val="000000"/>
        </w:rPr>
        <w:t>From July 2015 to June 2016</w:t>
      </w:r>
      <w:r w:rsidRPr="00157E1C">
        <w:rPr>
          <w:color w:val="000000"/>
        </w:rPr>
        <w:t xml:space="preserve">, Board Members attended the </w:t>
      </w:r>
      <w:r w:rsidRPr="001D1607">
        <w:rPr>
          <w:color w:val="000000"/>
        </w:rPr>
        <w:t>following training sessions:</w:t>
      </w:r>
    </w:p>
    <w:p w14:paraId="09034459" w14:textId="01CDA715" w:rsidR="001D1607" w:rsidRDefault="001D1607" w:rsidP="00224E2E">
      <w:pPr>
        <w:pStyle w:val="NormalWeb"/>
        <w:numPr>
          <w:ilvl w:val="0"/>
          <w:numId w:val="23"/>
        </w:numPr>
        <w:spacing w:before="0" w:beforeAutospacing="0" w:after="0" w:afterAutospacing="0"/>
        <w:jc w:val="both"/>
        <w:rPr>
          <w:color w:val="000000"/>
        </w:rPr>
      </w:pPr>
      <w:r>
        <w:rPr>
          <w:color w:val="000000"/>
        </w:rPr>
        <w:lastRenderedPageBreak/>
        <w:t>BKDA Train</w:t>
      </w:r>
      <w:r w:rsidR="00224E2E">
        <w:rPr>
          <w:color w:val="000000"/>
        </w:rPr>
        <w:t xml:space="preserve">ing on how to </w:t>
      </w:r>
      <w:r w:rsidR="00C10BD3">
        <w:rPr>
          <w:color w:val="000000"/>
        </w:rPr>
        <w:t xml:space="preserve">manage Municipal Bond Covenants: Jenny </w:t>
      </w:r>
      <w:proofErr w:type="spellStart"/>
      <w:r w:rsidR="00C10BD3">
        <w:rPr>
          <w:color w:val="000000"/>
        </w:rPr>
        <w:t>Abbs</w:t>
      </w:r>
      <w:proofErr w:type="spellEnd"/>
      <w:r w:rsidR="00C10BD3">
        <w:rPr>
          <w:color w:val="000000"/>
        </w:rPr>
        <w:t>, BKDA June 2016.</w:t>
      </w:r>
      <w:r w:rsidR="00224E2E">
        <w:rPr>
          <w:color w:val="000000"/>
        </w:rPr>
        <w:t xml:space="preserve"> (Full Board)</w:t>
      </w:r>
    </w:p>
    <w:p w14:paraId="309FAE8C" w14:textId="77777777" w:rsidR="00224E2E" w:rsidRPr="00157E1C" w:rsidRDefault="00224E2E" w:rsidP="001D1607">
      <w:pPr>
        <w:pStyle w:val="NormalWeb"/>
        <w:spacing w:before="0" w:beforeAutospacing="0" w:after="0" w:afterAutospacing="0"/>
        <w:jc w:val="both"/>
        <w:rPr>
          <w:color w:val="000000"/>
        </w:rPr>
      </w:pPr>
    </w:p>
    <w:p w14:paraId="4F135851" w14:textId="77777777" w:rsidR="001D1607" w:rsidRPr="00157E1C" w:rsidRDefault="001D1607" w:rsidP="001D1607">
      <w:pPr>
        <w:pStyle w:val="Subtitle"/>
        <w:jc w:val="left"/>
        <w:rPr>
          <w:bCs/>
          <w:sz w:val="24"/>
          <w:szCs w:val="24"/>
        </w:rPr>
      </w:pPr>
      <w:r w:rsidRPr="00157E1C">
        <w:rPr>
          <w:bCs/>
          <w:sz w:val="24"/>
          <w:szCs w:val="24"/>
        </w:rPr>
        <w:t>All board members satisfied the state required board training in board governance, personnel/employment and finances. Services were provided by the MN School Board Association, Non-Profit Assistance Fund or the University of St. Thomas.</w:t>
      </w:r>
    </w:p>
    <w:p w14:paraId="337B1F04" w14:textId="77777777" w:rsidR="001D1607" w:rsidRDefault="001D1607" w:rsidP="00157E1C">
      <w:pPr>
        <w:pStyle w:val="Subtitle"/>
        <w:jc w:val="left"/>
        <w:rPr>
          <w:b/>
        </w:rPr>
      </w:pPr>
    </w:p>
    <w:p w14:paraId="7237D3DB" w14:textId="77777777" w:rsidR="00CE0038" w:rsidRPr="007F78D5" w:rsidRDefault="00CE0038" w:rsidP="00157E1C">
      <w:pPr>
        <w:pStyle w:val="Subtitle"/>
        <w:jc w:val="left"/>
        <w:rPr>
          <w:b/>
        </w:rPr>
      </w:pPr>
      <w:r w:rsidRPr="007F78D5">
        <w:rPr>
          <w:b/>
        </w:rPr>
        <w:t>Authorizer Information</w:t>
      </w:r>
    </w:p>
    <w:p w14:paraId="62C770F7" w14:textId="77777777" w:rsidR="00157E1C" w:rsidRPr="00157E1C" w:rsidRDefault="00157E1C" w:rsidP="00157E1C">
      <w:pPr>
        <w:pStyle w:val="Subtitle"/>
        <w:jc w:val="left"/>
        <w:rPr>
          <w:b/>
          <w:bCs/>
          <w:sz w:val="24"/>
          <w:szCs w:val="24"/>
          <w:u w:val="single"/>
        </w:rPr>
      </w:pPr>
    </w:p>
    <w:tbl>
      <w:tblPr>
        <w:tblpPr w:leftFromText="180" w:rightFromText="180" w:vertAnchor="text" w:tblpY="83"/>
        <w:tblW w:w="10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700"/>
        <w:gridCol w:w="2970"/>
        <w:gridCol w:w="2747"/>
      </w:tblGrid>
      <w:tr w:rsidR="00CE0038" w:rsidRPr="001E77EF" w14:paraId="01559EA3" w14:textId="77777777" w:rsidTr="00E12E85">
        <w:tc>
          <w:tcPr>
            <w:tcW w:w="2178" w:type="dxa"/>
            <w:shd w:val="clear" w:color="auto" w:fill="auto"/>
          </w:tcPr>
          <w:p w14:paraId="1845B00A" w14:textId="77777777" w:rsidR="00CE0038" w:rsidRPr="001E77EF" w:rsidRDefault="00CE0038" w:rsidP="00E12E85">
            <w:pPr>
              <w:pStyle w:val="Subtitle"/>
              <w:jc w:val="left"/>
              <w:rPr>
                <w:b/>
                <w:bCs/>
                <w:sz w:val="24"/>
                <w:szCs w:val="24"/>
              </w:rPr>
            </w:pPr>
            <w:r w:rsidRPr="001E77EF">
              <w:rPr>
                <w:b/>
                <w:bCs/>
                <w:sz w:val="24"/>
                <w:szCs w:val="24"/>
              </w:rPr>
              <w:t>Authorizer</w:t>
            </w:r>
          </w:p>
        </w:tc>
        <w:tc>
          <w:tcPr>
            <w:tcW w:w="2700" w:type="dxa"/>
            <w:shd w:val="clear" w:color="auto" w:fill="auto"/>
          </w:tcPr>
          <w:p w14:paraId="447F3039" w14:textId="77777777" w:rsidR="00CE0038" w:rsidRPr="001E77EF" w:rsidRDefault="00CE0038" w:rsidP="00E12E85">
            <w:pPr>
              <w:pStyle w:val="Subtitle"/>
              <w:jc w:val="left"/>
              <w:rPr>
                <w:b/>
                <w:bCs/>
                <w:sz w:val="24"/>
                <w:szCs w:val="24"/>
              </w:rPr>
            </w:pPr>
            <w:r w:rsidRPr="001E77EF">
              <w:rPr>
                <w:b/>
                <w:bCs/>
                <w:sz w:val="24"/>
                <w:szCs w:val="24"/>
              </w:rPr>
              <w:t>Contact Information</w:t>
            </w:r>
          </w:p>
        </w:tc>
        <w:tc>
          <w:tcPr>
            <w:tcW w:w="2970" w:type="dxa"/>
            <w:shd w:val="clear" w:color="auto" w:fill="auto"/>
          </w:tcPr>
          <w:p w14:paraId="5E69C436" w14:textId="77777777" w:rsidR="00CE0038" w:rsidRPr="001E77EF" w:rsidRDefault="00CE0038" w:rsidP="00E12E85">
            <w:pPr>
              <w:pStyle w:val="Subtitle"/>
              <w:jc w:val="left"/>
              <w:rPr>
                <w:b/>
                <w:bCs/>
                <w:sz w:val="24"/>
                <w:szCs w:val="24"/>
              </w:rPr>
            </w:pPr>
            <w:r w:rsidRPr="001E77EF">
              <w:rPr>
                <w:b/>
                <w:bCs/>
                <w:sz w:val="24"/>
                <w:szCs w:val="24"/>
              </w:rPr>
              <w:t>Liaison</w:t>
            </w:r>
          </w:p>
        </w:tc>
        <w:tc>
          <w:tcPr>
            <w:tcW w:w="2747" w:type="dxa"/>
            <w:shd w:val="clear" w:color="auto" w:fill="auto"/>
          </w:tcPr>
          <w:p w14:paraId="1A992CBA" w14:textId="77777777" w:rsidR="00CE0038" w:rsidRPr="001E77EF" w:rsidRDefault="00CE0038" w:rsidP="00E12E85">
            <w:pPr>
              <w:pStyle w:val="Subtitle"/>
              <w:jc w:val="left"/>
              <w:rPr>
                <w:b/>
                <w:bCs/>
                <w:sz w:val="24"/>
                <w:szCs w:val="24"/>
              </w:rPr>
            </w:pPr>
            <w:r w:rsidRPr="001E77EF">
              <w:rPr>
                <w:b/>
                <w:bCs/>
                <w:sz w:val="24"/>
                <w:szCs w:val="24"/>
              </w:rPr>
              <w:t xml:space="preserve">Contract Expiration </w:t>
            </w:r>
          </w:p>
        </w:tc>
      </w:tr>
      <w:tr w:rsidR="00CE0038" w:rsidRPr="001E77EF" w14:paraId="4AE21BD5" w14:textId="77777777" w:rsidTr="00E12E85">
        <w:tc>
          <w:tcPr>
            <w:tcW w:w="2178" w:type="dxa"/>
            <w:shd w:val="clear" w:color="auto" w:fill="auto"/>
          </w:tcPr>
          <w:p w14:paraId="4CB37622" w14:textId="77777777" w:rsidR="00CE0038" w:rsidRPr="001E77EF" w:rsidRDefault="00CE0038" w:rsidP="00E12E85">
            <w:pPr>
              <w:pStyle w:val="Subtitle"/>
              <w:jc w:val="left"/>
              <w:rPr>
                <w:bCs/>
                <w:sz w:val="24"/>
                <w:szCs w:val="24"/>
              </w:rPr>
            </w:pPr>
            <w:r w:rsidRPr="001E77EF">
              <w:rPr>
                <w:bCs/>
                <w:sz w:val="24"/>
                <w:szCs w:val="24"/>
              </w:rPr>
              <w:t>University of St. Thomas</w:t>
            </w:r>
          </w:p>
        </w:tc>
        <w:tc>
          <w:tcPr>
            <w:tcW w:w="2700" w:type="dxa"/>
            <w:shd w:val="clear" w:color="auto" w:fill="auto"/>
          </w:tcPr>
          <w:p w14:paraId="1BC7C28F" w14:textId="77777777" w:rsidR="00CE0038" w:rsidRPr="001E77EF" w:rsidRDefault="00CE0038" w:rsidP="00E12E85">
            <w:pPr>
              <w:pStyle w:val="Subtitle"/>
              <w:jc w:val="left"/>
              <w:rPr>
                <w:bCs/>
                <w:sz w:val="24"/>
                <w:szCs w:val="24"/>
              </w:rPr>
            </w:pPr>
            <w:r w:rsidRPr="001E77EF">
              <w:rPr>
                <w:bCs/>
                <w:sz w:val="24"/>
                <w:szCs w:val="24"/>
              </w:rPr>
              <w:t>University of St. Thomas</w:t>
            </w:r>
          </w:p>
          <w:p w14:paraId="597F9C79" w14:textId="77777777" w:rsidR="00CE0038" w:rsidRPr="001E77EF" w:rsidRDefault="00CE0038" w:rsidP="00E12E85">
            <w:pPr>
              <w:pStyle w:val="Subtitle"/>
              <w:jc w:val="left"/>
              <w:rPr>
                <w:bCs/>
                <w:sz w:val="24"/>
                <w:szCs w:val="24"/>
              </w:rPr>
            </w:pPr>
            <w:r w:rsidRPr="001E77EF">
              <w:rPr>
                <w:bCs/>
                <w:sz w:val="24"/>
                <w:szCs w:val="24"/>
              </w:rPr>
              <w:t>1000 LaSalle Street</w:t>
            </w:r>
          </w:p>
          <w:p w14:paraId="0FA2B476" w14:textId="77777777" w:rsidR="00CE0038" w:rsidRPr="001E77EF" w:rsidRDefault="00CE0038" w:rsidP="00E12E85">
            <w:pPr>
              <w:pStyle w:val="Subtitle"/>
              <w:jc w:val="left"/>
              <w:rPr>
                <w:bCs/>
                <w:sz w:val="24"/>
                <w:szCs w:val="24"/>
              </w:rPr>
            </w:pPr>
            <w:r w:rsidRPr="001E77EF">
              <w:rPr>
                <w:bCs/>
                <w:sz w:val="24"/>
                <w:szCs w:val="24"/>
              </w:rPr>
              <w:t>Minneapolis, MN</w:t>
            </w:r>
          </w:p>
          <w:p w14:paraId="6FF1D8EC" w14:textId="77777777" w:rsidR="00CE0038" w:rsidRPr="001E77EF" w:rsidRDefault="00CE0038" w:rsidP="00E12E85">
            <w:pPr>
              <w:pStyle w:val="Subtitle"/>
              <w:jc w:val="left"/>
              <w:rPr>
                <w:bCs/>
                <w:sz w:val="24"/>
                <w:szCs w:val="24"/>
              </w:rPr>
            </w:pPr>
            <w:r w:rsidRPr="001E77EF">
              <w:rPr>
                <w:bCs/>
                <w:sz w:val="24"/>
                <w:szCs w:val="24"/>
              </w:rPr>
              <w:t>651-962-4844</w:t>
            </w:r>
          </w:p>
        </w:tc>
        <w:tc>
          <w:tcPr>
            <w:tcW w:w="2970" w:type="dxa"/>
            <w:shd w:val="clear" w:color="auto" w:fill="auto"/>
          </w:tcPr>
          <w:p w14:paraId="2C1BCF92" w14:textId="77777777" w:rsidR="00CE0038" w:rsidRPr="001E77EF" w:rsidRDefault="00CE0038" w:rsidP="00E12E85">
            <w:pPr>
              <w:pStyle w:val="Subtitle"/>
              <w:jc w:val="left"/>
              <w:rPr>
                <w:bCs/>
                <w:sz w:val="24"/>
                <w:szCs w:val="24"/>
              </w:rPr>
            </w:pPr>
            <w:r w:rsidRPr="001E77EF">
              <w:rPr>
                <w:bCs/>
                <w:sz w:val="24"/>
                <w:szCs w:val="24"/>
              </w:rPr>
              <w:t>Molly McGraw-Healy</w:t>
            </w:r>
          </w:p>
          <w:p w14:paraId="41F6D501" w14:textId="77777777" w:rsidR="00CE0038" w:rsidRPr="001E77EF" w:rsidRDefault="001D6EF7" w:rsidP="00E12E85">
            <w:pPr>
              <w:pStyle w:val="Subtitle"/>
              <w:jc w:val="left"/>
              <w:rPr>
                <w:bCs/>
                <w:sz w:val="24"/>
                <w:szCs w:val="24"/>
              </w:rPr>
            </w:pPr>
            <w:hyperlink r:id="rId19" w:history="1">
              <w:r w:rsidR="00CE0038" w:rsidRPr="001E77EF">
                <w:rPr>
                  <w:rStyle w:val="Hyperlink"/>
                  <w:bCs/>
                </w:rPr>
                <w:t>mccgraw@stthomas.edu</w:t>
              </w:r>
            </w:hyperlink>
          </w:p>
        </w:tc>
        <w:tc>
          <w:tcPr>
            <w:tcW w:w="2747" w:type="dxa"/>
            <w:shd w:val="clear" w:color="auto" w:fill="auto"/>
          </w:tcPr>
          <w:p w14:paraId="35564D59" w14:textId="0C5F0BA3" w:rsidR="00CE0038" w:rsidRPr="001E77EF" w:rsidRDefault="00BA16E5" w:rsidP="00E12E85">
            <w:pPr>
              <w:pStyle w:val="Subtitle"/>
              <w:jc w:val="left"/>
              <w:rPr>
                <w:bCs/>
                <w:sz w:val="24"/>
                <w:szCs w:val="24"/>
              </w:rPr>
            </w:pPr>
            <w:r>
              <w:rPr>
                <w:bCs/>
                <w:sz w:val="24"/>
                <w:szCs w:val="24"/>
              </w:rPr>
              <w:t>June 30, 2018</w:t>
            </w:r>
          </w:p>
        </w:tc>
      </w:tr>
    </w:tbl>
    <w:p w14:paraId="5F52A5AD" w14:textId="77777777" w:rsidR="00CE0038" w:rsidRDefault="00CE0038" w:rsidP="00CE0038">
      <w:pPr>
        <w:pStyle w:val="Subtitle"/>
        <w:jc w:val="left"/>
        <w:rPr>
          <w:b/>
          <w:bCs/>
        </w:rPr>
      </w:pPr>
    </w:p>
    <w:p w14:paraId="00AABBE3" w14:textId="77777777" w:rsidR="00D3081B" w:rsidRPr="00157E1C" w:rsidRDefault="00157E1C" w:rsidP="00157E1C">
      <w:pPr>
        <w:pStyle w:val="Subtitle"/>
        <w:jc w:val="left"/>
        <w:rPr>
          <w:b/>
          <w:bCs/>
          <w:sz w:val="24"/>
          <w:szCs w:val="24"/>
        </w:rPr>
      </w:pPr>
      <w:r w:rsidRPr="00157E1C">
        <w:rPr>
          <w:sz w:val="24"/>
          <w:szCs w:val="24"/>
        </w:rPr>
        <w:t>Because charter schools are not part of traditional community school districts, they are accountable to the State of Minnesota for student learning and financ</w:t>
      </w:r>
      <w:r w:rsidR="00603649">
        <w:rPr>
          <w:sz w:val="24"/>
          <w:szCs w:val="24"/>
        </w:rPr>
        <w:t>ial performance through a state-</w:t>
      </w:r>
      <w:r w:rsidRPr="00157E1C">
        <w:rPr>
          <w:sz w:val="24"/>
          <w:szCs w:val="24"/>
        </w:rPr>
        <w:t>approved charter school overseer, or authorizer. Our authorizer is The University of St. Thomas, in St. Paul, Minnesota. Their role is to ensure that we are true to our school’s mi</w:t>
      </w:r>
      <w:r w:rsidR="00603649">
        <w:rPr>
          <w:sz w:val="24"/>
          <w:szCs w:val="24"/>
        </w:rPr>
        <w:t>ssion; provide</w:t>
      </w:r>
      <w:r w:rsidRPr="00157E1C">
        <w:rPr>
          <w:sz w:val="24"/>
          <w:szCs w:val="24"/>
        </w:rPr>
        <w:t xml:space="preserve"> continued q</w:t>
      </w:r>
      <w:r w:rsidR="00603649">
        <w:rPr>
          <w:sz w:val="24"/>
          <w:szCs w:val="24"/>
        </w:rPr>
        <w:t>uality of our academic programs as demonstrated by quantifiable student learning;</w:t>
      </w:r>
      <w:r w:rsidRPr="00157E1C">
        <w:rPr>
          <w:sz w:val="24"/>
          <w:szCs w:val="24"/>
        </w:rPr>
        <w:t xml:space="preserve"> that we meet parents</w:t>
      </w:r>
      <w:r>
        <w:rPr>
          <w:sz w:val="24"/>
          <w:szCs w:val="24"/>
        </w:rPr>
        <w:t>’</w:t>
      </w:r>
      <w:r w:rsidR="00603649">
        <w:rPr>
          <w:sz w:val="24"/>
          <w:szCs w:val="24"/>
        </w:rPr>
        <w:t xml:space="preserve"> expectations and satisfaction;</w:t>
      </w:r>
      <w:r w:rsidRPr="00157E1C">
        <w:rPr>
          <w:sz w:val="24"/>
          <w:szCs w:val="24"/>
        </w:rPr>
        <w:t xml:space="preserve"> and that we comply with state and federal mandates. We submit our School Board minutes and financial statements monthly to the University of St Thomas. They have agreed to be our authorizer for two years.</w:t>
      </w:r>
    </w:p>
    <w:p w14:paraId="30F6A55E" w14:textId="77777777" w:rsidR="001865B7" w:rsidRPr="001865B7" w:rsidRDefault="001865B7" w:rsidP="001865B7"/>
    <w:p w14:paraId="353891F1" w14:textId="77777777" w:rsidR="00157E1C" w:rsidRDefault="00157E1C" w:rsidP="00B617F6">
      <w:pPr>
        <w:pStyle w:val="NormalWeb"/>
        <w:spacing w:before="0" w:beforeAutospacing="0" w:after="0" w:afterAutospacing="0"/>
        <w:jc w:val="both"/>
      </w:pPr>
    </w:p>
    <w:p w14:paraId="335F0086" w14:textId="77777777" w:rsidR="00417E31" w:rsidRDefault="00417E31" w:rsidP="00EF78C3">
      <w:pPr>
        <w:pStyle w:val="Heading4"/>
        <w:jc w:val="center"/>
      </w:pPr>
    </w:p>
    <w:p w14:paraId="26989494" w14:textId="77777777" w:rsidR="00EF78C3" w:rsidRDefault="00EF78C3" w:rsidP="00943800">
      <w:pPr>
        <w:pStyle w:val="Subtitle"/>
        <w:jc w:val="left"/>
        <w:rPr>
          <w:b/>
          <w:bCs/>
        </w:rPr>
        <w:sectPr w:rsidR="00EF78C3" w:rsidSect="00856A15">
          <w:pgSz w:w="12240" w:h="15840"/>
          <w:pgMar w:top="720" w:right="720" w:bottom="720" w:left="720" w:header="720" w:footer="720" w:gutter="0"/>
          <w:cols w:space="720"/>
          <w:titlePg/>
        </w:sectPr>
      </w:pPr>
    </w:p>
    <w:p w14:paraId="4688C576" w14:textId="77777777" w:rsidR="00396297" w:rsidRDefault="00396297" w:rsidP="00887C64">
      <w:pPr>
        <w:tabs>
          <w:tab w:val="left" w:pos="0"/>
        </w:tabs>
      </w:pPr>
    </w:p>
    <w:p w14:paraId="080C1597" w14:textId="77777777" w:rsidR="00B81B58" w:rsidRPr="00D20148" w:rsidRDefault="00B81B58" w:rsidP="00B81B58">
      <w:pPr>
        <w:pStyle w:val="Heading4"/>
        <w:jc w:val="center"/>
        <w:rPr>
          <w:sz w:val="32"/>
          <w:szCs w:val="32"/>
        </w:rPr>
      </w:pPr>
      <w:r w:rsidRPr="00D20148">
        <w:rPr>
          <w:sz w:val="32"/>
          <w:szCs w:val="32"/>
        </w:rPr>
        <w:t>Finances</w:t>
      </w:r>
    </w:p>
    <w:p w14:paraId="52A4ED8A" w14:textId="77777777" w:rsidR="00B81B58" w:rsidRDefault="00B81B58" w:rsidP="00B81B58">
      <w:pPr>
        <w:jc w:val="center"/>
        <w:rPr>
          <w:sz w:val="20"/>
          <w:szCs w:val="20"/>
        </w:rPr>
      </w:pPr>
    </w:p>
    <w:p w14:paraId="340F7629" w14:textId="68031E47" w:rsidR="00224E2E" w:rsidRDefault="00224E2E" w:rsidP="00224E2E">
      <w:pPr>
        <w:autoSpaceDE/>
        <w:autoSpaceDN/>
        <w:rPr>
          <w:color w:val="000000"/>
          <w:lang w:eastAsia="zh-CN"/>
        </w:rPr>
      </w:pPr>
      <w:r w:rsidRPr="00887C64">
        <w:rPr>
          <w:color w:val="000000"/>
          <w:lang w:eastAsia="zh-CN"/>
        </w:rPr>
        <w:t>Twin Cities Academy is on solid financial footing. The school ent</w:t>
      </w:r>
      <w:r w:rsidR="0022736F">
        <w:rPr>
          <w:color w:val="000000"/>
          <w:lang w:eastAsia="zh-CN"/>
        </w:rPr>
        <w:t>ered the 2016-17</w:t>
      </w:r>
      <w:r w:rsidRPr="00887C64">
        <w:rPr>
          <w:color w:val="000000"/>
          <w:lang w:eastAsia="zh-CN"/>
        </w:rPr>
        <w:t xml:space="preserve"> school year with a positive fund balance of </w:t>
      </w:r>
      <w:r w:rsidR="0022736F">
        <w:rPr>
          <w:color w:val="000000"/>
          <w:lang w:eastAsia="zh-CN"/>
        </w:rPr>
        <w:t>$718,389</w:t>
      </w:r>
      <w:r>
        <w:rPr>
          <w:color w:val="000000"/>
          <w:lang w:eastAsia="zh-CN"/>
        </w:rPr>
        <w:t>.</w:t>
      </w:r>
    </w:p>
    <w:p w14:paraId="5034BFA9" w14:textId="77777777" w:rsidR="00224E2E" w:rsidRPr="00887C64" w:rsidRDefault="00224E2E" w:rsidP="00224E2E">
      <w:pPr>
        <w:autoSpaceDE/>
        <w:autoSpaceDN/>
        <w:rPr>
          <w:color w:val="000000"/>
          <w:lang w:eastAsia="zh-CN"/>
        </w:rPr>
      </w:pPr>
    </w:p>
    <w:p w14:paraId="12A99C26" w14:textId="7335D32B" w:rsidR="00224E2E" w:rsidRPr="00887C64" w:rsidRDefault="00224E2E" w:rsidP="00224E2E">
      <w:pPr>
        <w:jc w:val="both"/>
      </w:pPr>
      <w:r w:rsidRPr="00887C64">
        <w:rPr>
          <w:color w:val="000000"/>
          <w:lang w:eastAsia="zh-CN"/>
        </w:rPr>
        <w:t xml:space="preserve">The </w:t>
      </w:r>
      <w:r w:rsidRPr="00D3081B">
        <w:rPr>
          <w:color w:val="000000"/>
          <w:lang w:eastAsia="zh-CN"/>
        </w:rPr>
        <w:t xml:space="preserve">Board, primarily through the Finance Committee, actively partners </w:t>
      </w:r>
      <w:r w:rsidRPr="00887C64">
        <w:rPr>
          <w:color w:val="000000"/>
          <w:lang w:eastAsia="zh-CN"/>
        </w:rPr>
        <w:t xml:space="preserve">with </w:t>
      </w:r>
      <w:r w:rsidRPr="00BE3F5A">
        <w:rPr>
          <w:color w:val="000000"/>
          <w:lang w:eastAsia="zh-CN"/>
        </w:rPr>
        <w:t>the principal/ to oversee financial matters.  </w:t>
      </w:r>
      <w:r>
        <w:t>BKDA Accounting firm in collaboration with the principal</w:t>
      </w:r>
      <w:r w:rsidRPr="00BE3F5A">
        <w:t xml:space="preserve"> compiles and presents a financial report</w:t>
      </w:r>
      <w:r w:rsidRPr="00887C64">
        <w:t xml:space="preserve"> to the Board monthly. This report is a review of checking and savings account balances, fund balance, </w:t>
      </w:r>
      <w:r>
        <w:t xml:space="preserve">and </w:t>
      </w:r>
      <w:r w:rsidRPr="00887C64">
        <w:t>i</w:t>
      </w:r>
      <w:r>
        <w:t xml:space="preserve">ncome and expenses statements. </w:t>
      </w:r>
      <w:r w:rsidRPr="00887C64">
        <w:t>These financial statements are provided to the treasurer and finance committee members a week before the board meeting.</w:t>
      </w:r>
      <w:r>
        <w:t xml:space="preserve"> </w:t>
      </w:r>
      <w:r w:rsidRPr="00D3081B">
        <w:rPr>
          <w:color w:val="000000"/>
          <w:lang w:eastAsia="zh-CN"/>
        </w:rPr>
        <w:t>The Board reviews and analyze</w:t>
      </w:r>
      <w:r w:rsidRPr="00887C64">
        <w:rPr>
          <w:color w:val="000000"/>
          <w:lang w:eastAsia="zh-CN"/>
        </w:rPr>
        <w:t xml:space="preserve">s all budgets, expenditures, and bank </w:t>
      </w:r>
      <w:r w:rsidRPr="00D3081B">
        <w:rPr>
          <w:color w:val="000000"/>
          <w:lang w:eastAsia="zh-CN"/>
        </w:rPr>
        <w:t>statements</w:t>
      </w:r>
      <w:r w:rsidRPr="00887C64">
        <w:rPr>
          <w:color w:val="000000"/>
          <w:lang w:eastAsia="zh-CN"/>
        </w:rPr>
        <w:t>, and provides monthly/quarterly financial statements to the authorizer</w:t>
      </w:r>
      <w:r w:rsidRPr="00D3081B">
        <w:rPr>
          <w:color w:val="000000"/>
          <w:lang w:eastAsia="zh-CN"/>
        </w:rPr>
        <w:t>.</w:t>
      </w:r>
    </w:p>
    <w:p w14:paraId="0FD82AE9" w14:textId="77777777" w:rsidR="00224E2E" w:rsidRPr="00D3081B" w:rsidRDefault="00224E2E" w:rsidP="00224E2E">
      <w:pPr>
        <w:autoSpaceDE/>
        <w:autoSpaceDN/>
        <w:rPr>
          <w:color w:val="000000"/>
          <w:lang w:eastAsia="zh-CN"/>
        </w:rPr>
      </w:pPr>
    </w:p>
    <w:p w14:paraId="72F2DC99" w14:textId="78B74493" w:rsidR="00224E2E" w:rsidRDefault="00224E2E" w:rsidP="00224E2E">
      <w:pPr>
        <w:autoSpaceDE/>
        <w:autoSpaceDN/>
        <w:rPr>
          <w:color w:val="000000"/>
          <w:lang w:eastAsia="zh-CN"/>
        </w:rPr>
      </w:pPr>
      <w:r w:rsidRPr="00887C64">
        <w:rPr>
          <w:color w:val="000000"/>
          <w:lang w:eastAsia="zh-CN"/>
        </w:rPr>
        <w:t>Following is a summary of TCA’s budget and actual (</w:t>
      </w:r>
      <w:r>
        <w:rPr>
          <w:color w:val="000000"/>
          <w:lang w:eastAsia="zh-CN"/>
        </w:rPr>
        <w:t>un</w:t>
      </w:r>
      <w:r w:rsidRPr="00887C64">
        <w:rPr>
          <w:color w:val="000000"/>
          <w:lang w:eastAsia="zh-CN"/>
        </w:rPr>
        <w:t>audited) financ</w:t>
      </w:r>
      <w:r>
        <w:rPr>
          <w:color w:val="000000"/>
          <w:lang w:eastAsia="zh-CN"/>
        </w:rPr>
        <w:t>ial results for Fiscal Year 2014</w:t>
      </w:r>
      <w:r w:rsidRPr="00887C64">
        <w:rPr>
          <w:color w:val="000000"/>
          <w:lang w:eastAsia="zh-CN"/>
        </w:rPr>
        <w:t xml:space="preserve"> as well as our fin</w:t>
      </w:r>
      <w:r>
        <w:rPr>
          <w:color w:val="000000"/>
          <w:lang w:eastAsia="zh-CN"/>
        </w:rPr>
        <w:t>ancial position at June 30, 2014</w:t>
      </w:r>
      <w:r w:rsidRPr="00887C64">
        <w:rPr>
          <w:color w:val="000000"/>
          <w:lang w:eastAsia="zh-CN"/>
        </w:rPr>
        <w:t xml:space="preserve">. </w:t>
      </w:r>
      <w:r w:rsidR="008616C1">
        <w:rPr>
          <w:color w:val="000000"/>
          <w:lang w:eastAsia="zh-CN"/>
        </w:rPr>
        <w:t>TCA</w:t>
      </w:r>
      <w:r>
        <w:rPr>
          <w:color w:val="000000"/>
          <w:lang w:eastAsia="zh-CN"/>
        </w:rPr>
        <w:t xml:space="preserve"> is expected to </w:t>
      </w:r>
      <w:r w:rsidR="0022736F">
        <w:rPr>
          <w:color w:val="000000"/>
          <w:lang w:eastAsia="zh-CN"/>
        </w:rPr>
        <w:t xml:space="preserve">utilize $393,469 from </w:t>
      </w:r>
      <w:r>
        <w:rPr>
          <w:color w:val="000000"/>
          <w:lang w:eastAsia="zh-CN"/>
        </w:rPr>
        <w:t>the fund balance based on the unaudited financ</w:t>
      </w:r>
      <w:r w:rsidR="0022736F">
        <w:rPr>
          <w:color w:val="000000"/>
          <w:lang w:eastAsia="zh-CN"/>
        </w:rPr>
        <w:t>ials at the end of June 30, 2016</w:t>
      </w:r>
      <w:r>
        <w:rPr>
          <w:color w:val="000000"/>
          <w:lang w:eastAsia="zh-CN"/>
        </w:rPr>
        <w:t xml:space="preserve">. This represents a </w:t>
      </w:r>
      <w:r w:rsidR="0022736F" w:rsidRPr="0022736F">
        <w:rPr>
          <w:color w:val="000000"/>
          <w:lang w:eastAsia="zh-CN"/>
        </w:rPr>
        <w:t>18.9</w:t>
      </w:r>
      <w:r w:rsidRPr="0022736F">
        <w:rPr>
          <w:color w:val="000000"/>
          <w:lang w:eastAsia="zh-CN"/>
        </w:rPr>
        <w:t>%</w:t>
      </w:r>
      <w:r>
        <w:rPr>
          <w:color w:val="000000"/>
          <w:lang w:eastAsia="zh-CN"/>
        </w:rPr>
        <w:t xml:space="preserve"> fund balance with an expected total amount in the fund balance of </w:t>
      </w:r>
      <w:r w:rsidR="0022736F">
        <w:rPr>
          <w:color w:val="000000"/>
          <w:lang w:eastAsia="zh-CN"/>
        </w:rPr>
        <w:t>$718,389</w:t>
      </w:r>
      <w:r>
        <w:rPr>
          <w:color w:val="000000"/>
          <w:lang w:eastAsia="zh-CN"/>
        </w:rPr>
        <w:t xml:space="preserve"> (unaudited). The final audited financials will be available in December 2014.</w:t>
      </w:r>
    </w:p>
    <w:p w14:paraId="6A05BD02" w14:textId="77777777" w:rsidR="00224E2E" w:rsidRDefault="00224E2E" w:rsidP="00224E2E">
      <w:pPr>
        <w:autoSpaceDE/>
        <w:autoSpaceDN/>
        <w:rPr>
          <w:color w:val="000000"/>
          <w:lang w:eastAsia="zh-CN"/>
        </w:rPr>
      </w:pPr>
    </w:p>
    <w:p w14:paraId="7930F76D" w14:textId="70A9E6EF" w:rsidR="00224E2E" w:rsidRPr="00887C64" w:rsidRDefault="00224E2E" w:rsidP="00224E2E">
      <w:pPr>
        <w:autoSpaceDE/>
        <w:autoSpaceDN/>
        <w:rPr>
          <w:color w:val="000000"/>
          <w:lang w:eastAsia="zh-CN"/>
        </w:rPr>
      </w:pPr>
      <w:r>
        <w:rPr>
          <w:color w:val="000000"/>
          <w:lang w:eastAsia="zh-CN"/>
        </w:rPr>
        <w:t>Th</w:t>
      </w:r>
      <w:r w:rsidR="0022736F">
        <w:rPr>
          <w:color w:val="000000"/>
          <w:lang w:eastAsia="zh-CN"/>
        </w:rPr>
        <w:t>e audit for the fiscal year 2015</w:t>
      </w:r>
      <w:r>
        <w:rPr>
          <w:color w:val="000000"/>
          <w:lang w:eastAsia="zh-CN"/>
        </w:rPr>
        <w:t xml:space="preserve"> contained no material weaknesses or significant deficiencies as prepared by MMKR audit firm and presented to the school</w:t>
      </w:r>
      <w:r w:rsidR="0022736F">
        <w:rPr>
          <w:color w:val="000000"/>
          <w:lang w:eastAsia="zh-CN"/>
        </w:rPr>
        <w:t xml:space="preserve"> board during the spring of 2016</w:t>
      </w:r>
      <w:r>
        <w:rPr>
          <w:color w:val="000000"/>
          <w:lang w:eastAsia="zh-CN"/>
        </w:rPr>
        <w:t xml:space="preserve">. </w:t>
      </w:r>
    </w:p>
    <w:p w14:paraId="6690FA8B" w14:textId="77777777" w:rsidR="00224E2E" w:rsidRPr="00887C64" w:rsidRDefault="00224E2E" w:rsidP="00224E2E">
      <w:pPr>
        <w:rPr>
          <w:color w:val="000000"/>
          <w:lang w:eastAsia="zh-CN"/>
        </w:rPr>
      </w:pPr>
    </w:p>
    <w:p w14:paraId="62E8A0B4" w14:textId="14C59B68" w:rsidR="00224E2E" w:rsidRDefault="00ED25CB" w:rsidP="00224E2E">
      <w:r>
        <w:t>T</w:t>
      </w:r>
      <w:r w:rsidR="00224E2E">
        <w:t xml:space="preserve">he school board and administration chose to pursue working with </w:t>
      </w:r>
      <w:proofErr w:type="spellStart"/>
      <w:r w:rsidR="00224E2E">
        <w:t>Belz</w:t>
      </w:r>
      <w:proofErr w:type="spellEnd"/>
      <w:r w:rsidR="00224E2E">
        <w:t xml:space="preserve">, </w:t>
      </w:r>
      <w:proofErr w:type="spellStart"/>
      <w:r w:rsidR="00224E2E">
        <w:t>Kes</w:t>
      </w:r>
      <w:proofErr w:type="spellEnd"/>
      <w:r w:rsidR="00224E2E">
        <w:t xml:space="preserve">, Darling and Associates and have also employed an internal business manager Dr. Terry </w:t>
      </w:r>
      <w:proofErr w:type="spellStart"/>
      <w:r w:rsidR="00224E2E">
        <w:t>Tofte</w:t>
      </w:r>
      <w:proofErr w:type="spellEnd"/>
      <w:r w:rsidR="00224E2E">
        <w:t xml:space="preserve"> to prepare </w:t>
      </w:r>
      <w:r>
        <w:t xml:space="preserve">and review </w:t>
      </w:r>
      <w:r w:rsidR="00224E2E">
        <w:t>the financials</w:t>
      </w:r>
      <w:r>
        <w:t xml:space="preserve"> in collaboration with the principal</w:t>
      </w:r>
      <w:r w:rsidR="00224E2E">
        <w:t>. The board and the principal will continue to oversee the overall financial health of the school, on a monthly basis through review of detailed finances in the board finance sub-committee, and by presenting the financials monthly to the full school board during the regular school board meeting.. By using an outside firm such as BKDA, Twin Cities Academy is assured to have strong internal controls and procedures in place to continue financial health and clean audits.</w:t>
      </w:r>
    </w:p>
    <w:p w14:paraId="2099AF42" w14:textId="77777777" w:rsidR="00C10BD3" w:rsidRDefault="00C10BD3" w:rsidP="00224E2E"/>
    <w:p w14:paraId="42E53EAF" w14:textId="51B8343D" w:rsidR="00C10BD3" w:rsidRDefault="00C10BD3" w:rsidP="00224E2E">
      <w:r>
        <w:t>The Twin Cities Academy School Board deliberately a</w:t>
      </w:r>
      <w:r w:rsidR="0022736F">
        <w:t>dopted a deficit budget for FY16</w:t>
      </w:r>
      <w:r>
        <w:t xml:space="preserve"> to utilize fund balance to contribute to equipment and furniture for the new school building. </w:t>
      </w:r>
    </w:p>
    <w:p w14:paraId="78FC06CC" w14:textId="77777777" w:rsidR="00B81B58" w:rsidRDefault="00B81B58" w:rsidP="00B81B58"/>
    <w:p w14:paraId="779DB080" w14:textId="77777777" w:rsidR="00B81B58" w:rsidRPr="00DD2437" w:rsidRDefault="00B81B58" w:rsidP="00B81B58">
      <w:pPr>
        <w:rPr>
          <w:b/>
        </w:rPr>
      </w:pPr>
      <w:r w:rsidRPr="00DD2437">
        <w:rPr>
          <w:b/>
        </w:rPr>
        <w:t>Fund Balance</w:t>
      </w:r>
      <w:r w:rsidR="00DD2437">
        <w:rPr>
          <w:b/>
        </w:rPr>
        <w:t>:</w:t>
      </w:r>
    </w:p>
    <w:p w14:paraId="77890A05" w14:textId="21D190DF" w:rsidR="00B81B58" w:rsidRPr="00C348E2" w:rsidRDefault="00B81B58" w:rsidP="00B81B58">
      <w:r>
        <w:t xml:space="preserve">Un-audited fund balance </w:t>
      </w:r>
      <w:r w:rsidR="009C4DCA">
        <w:t xml:space="preserve">as of June 30, </w:t>
      </w:r>
      <w:r w:rsidR="00BA16E5">
        <w:t>2015</w:t>
      </w:r>
      <w:r w:rsidRPr="00C348E2">
        <w:t xml:space="preserve"> - </w:t>
      </w:r>
      <w:r w:rsidR="0022736F">
        <w:t>$718,389</w:t>
      </w:r>
    </w:p>
    <w:p w14:paraId="5F5254D4" w14:textId="77777777" w:rsidR="00B81B58" w:rsidRDefault="00B81B58" w:rsidP="00B81B58"/>
    <w:p w14:paraId="748D4252" w14:textId="370AC5F2" w:rsidR="00B81B58" w:rsidRDefault="00BA16E5" w:rsidP="00B81B58">
      <w:r>
        <w:t>2015-2016</w:t>
      </w:r>
      <w:r w:rsidR="00224E2E">
        <w:tab/>
      </w:r>
      <w:r w:rsidR="00C348E2">
        <w:t xml:space="preserve"> Annual Audit Report – </w:t>
      </w:r>
    </w:p>
    <w:p w14:paraId="6A3646E9" w14:textId="77777777" w:rsidR="00B81B58" w:rsidRDefault="00B81B58" w:rsidP="00B81B58">
      <w:pPr>
        <w:ind w:left="720" w:firstLine="720"/>
      </w:pPr>
      <w:r>
        <w:t>MMKR Certified Public Accountants &amp; Co.</w:t>
      </w:r>
    </w:p>
    <w:p w14:paraId="3F4B540D" w14:textId="77777777" w:rsidR="00B81B58" w:rsidRDefault="00B81B58" w:rsidP="00B81B58">
      <w:pPr>
        <w:ind w:left="720" w:firstLine="720"/>
      </w:pPr>
      <w:r>
        <w:t>55353 Wayzata Blvd.  Suite 410</w:t>
      </w:r>
    </w:p>
    <w:p w14:paraId="47E456C8" w14:textId="77777777" w:rsidR="00B81B58" w:rsidRDefault="00B81B58" w:rsidP="00B81B58">
      <w:pPr>
        <w:ind w:left="720" w:firstLine="720"/>
      </w:pPr>
      <w:r>
        <w:t>Minneapolis, MN  55416</w:t>
      </w:r>
      <w:bookmarkStart w:id="0" w:name="_GoBack"/>
      <w:bookmarkEnd w:id="0"/>
    </w:p>
    <w:p w14:paraId="169DCC34" w14:textId="77777777" w:rsidR="00B81B58" w:rsidRDefault="00B81B58" w:rsidP="003C7301">
      <w:pPr>
        <w:tabs>
          <w:tab w:val="left" w:pos="0"/>
        </w:tabs>
        <w:ind w:left="360"/>
      </w:pPr>
    </w:p>
    <w:p w14:paraId="56798BF0" w14:textId="77777777" w:rsidR="00243CA2" w:rsidRDefault="00243CA2" w:rsidP="00396297">
      <w:pPr>
        <w:jc w:val="center"/>
      </w:pPr>
    </w:p>
    <w:p w14:paraId="33217414" w14:textId="77777777" w:rsidR="00224E2E" w:rsidRDefault="00224E2E" w:rsidP="00396297">
      <w:pPr>
        <w:jc w:val="center"/>
      </w:pPr>
    </w:p>
    <w:p w14:paraId="256EF90F" w14:textId="77777777" w:rsidR="00224E2E" w:rsidRDefault="00224E2E" w:rsidP="00396297">
      <w:pPr>
        <w:jc w:val="center"/>
      </w:pPr>
    </w:p>
    <w:p w14:paraId="2D558D77" w14:textId="77777777" w:rsidR="00224E2E" w:rsidRDefault="00224E2E" w:rsidP="00396297">
      <w:pPr>
        <w:jc w:val="center"/>
      </w:pPr>
    </w:p>
    <w:p w14:paraId="4620DFFA" w14:textId="77777777" w:rsidR="00224E2E" w:rsidRDefault="00224E2E" w:rsidP="00396297">
      <w:pPr>
        <w:jc w:val="center"/>
      </w:pPr>
    </w:p>
    <w:p w14:paraId="763D5A2D" w14:textId="77777777" w:rsidR="00224E2E" w:rsidRDefault="00224E2E" w:rsidP="00396297">
      <w:pPr>
        <w:jc w:val="center"/>
      </w:pPr>
    </w:p>
    <w:p w14:paraId="2AB960D1" w14:textId="77777777" w:rsidR="00224E2E" w:rsidRDefault="00224E2E" w:rsidP="00396297">
      <w:pPr>
        <w:jc w:val="center"/>
      </w:pPr>
    </w:p>
    <w:p w14:paraId="24C3FE21" w14:textId="77777777" w:rsidR="00224E2E" w:rsidRDefault="00224E2E" w:rsidP="00396297">
      <w:pPr>
        <w:jc w:val="center"/>
      </w:pPr>
    </w:p>
    <w:p w14:paraId="0DF9076A" w14:textId="77777777" w:rsidR="00224E2E" w:rsidRDefault="00224E2E" w:rsidP="00396297">
      <w:pPr>
        <w:jc w:val="center"/>
      </w:pPr>
    </w:p>
    <w:p w14:paraId="259E35AA" w14:textId="77777777" w:rsidR="00224E2E" w:rsidRDefault="00224E2E" w:rsidP="00396297">
      <w:pPr>
        <w:jc w:val="center"/>
      </w:pPr>
    </w:p>
    <w:p w14:paraId="417D9186" w14:textId="77777777" w:rsidR="00224E2E" w:rsidRDefault="00224E2E" w:rsidP="00396297">
      <w:pPr>
        <w:jc w:val="center"/>
      </w:pPr>
    </w:p>
    <w:p w14:paraId="2A03387D" w14:textId="77777777" w:rsidR="00224E2E" w:rsidRDefault="00224E2E" w:rsidP="00396297">
      <w:pPr>
        <w:jc w:val="center"/>
      </w:pPr>
    </w:p>
    <w:p w14:paraId="589AD246" w14:textId="77777777" w:rsidR="00224E2E" w:rsidRDefault="00224E2E" w:rsidP="00224E2E">
      <w:pPr>
        <w:rPr>
          <w:b/>
          <w:sz w:val="32"/>
          <w:szCs w:val="32"/>
          <w:u w:val="single"/>
        </w:rPr>
      </w:pPr>
    </w:p>
    <w:p w14:paraId="78153C79" w14:textId="77777777" w:rsidR="00157E1C" w:rsidRPr="00EE153A" w:rsidRDefault="00157E1C" w:rsidP="00DC6046">
      <w:pPr>
        <w:autoSpaceDE/>
        <w:autoSpaceDN/>
        <w:rPr>
          <w:rFonts w:eastAsiaTheme="minorHAnsi"/>
        </w:rPr>
      </w:pPr>
    </w:p>
    <w:p w14:paraId="61BDE1CB" w14:textId="77777777" w:rsidR="00DC6046" w:rsidRDefault="00DC6046" w:rsidP="00DC6046">
      <w:pPr>
        <w:autoSpaceDE/>
        <w:autoSpaceDN/>
        <w:rPr>
          <w:rFonts w:eastAsiaTheme="minorHAnsi"/>
        </w:rPr>
      </w:pPr>
    </w:p>
    <w:p w14:paraId="4C8C220E" w14:textId="77777777" w:rsidR="00DC6046" w:rsidRPr="00EE153A" w:rsidRDefault="00DC6046" w:rsidP="00DC6046">
      <w:pPr>
        <w:rPr>
          <w:b/>
          <w:sz w:val="28"/>
          <w:szCs w:val="28"/>
        </w:rPr>
      </w:pPr>
    </w:p>
    <w:sectPr w:rsidR="00DC6046" w:rsidRPr="00EE153A" w:rsidSect="00FF1CDB">
      <w:pgSz w:w="12240" w:h="15840"/>
      <w:pgMar w:top="1008" w:right="99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00486" w14:textId="77777777" w:rsidR="003E30D0" w:rsidRDefault="003E30D0">
      <w:r>
        <w:separator/>
      </w:r>
    </w:p>
  </w:endnote>
  <w:endnote w:type="continuationSeparator" w:id="0">
    <w:p w14:paraId="25E5699F" w14:textId="77777777" w:rsidR="003E30D0" w:rsidRDefault="003E3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adley Hand ITC">
    <w:altName w:val="Zapfino"/>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61120" w14:textId="77777777" w:rsidR="003E30D0" w:rsidRDefault="003E30D0" w:rsidP="002533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1BCB32" w14:textId="77777777" w:rsidR="003E30D0" w:rsidRDefault="003E30D0" w:rsidP="002533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987E9" w14:textId="77777777" w:rsidR="003E30D0" w:rsidRDefault="003E30D0" w:rsidP="002533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6EF7">
      <w:rPr>
        <w:rStyle w:val="PageNumber"/>
        <w:noProof/>
      </w:rPr>
      <w:t>15</w:t>
    </w:r>
    <w:r>
      <w:rPr>
        <w:rStyle w:val="PageNumber"/>
      </w:rPr>
      <w:fldChar w:fldCharType="end"/>
    </w:r>
  </w:p>
  <w:p w14:paraId="334FEC42" w14:textId="77777777" w:rsidR="003E30D0" w:rsidRDefault="003E30D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92DE0" w14:textId="77777777" w:rsidR="003E30D0" w:rsidRDefault="003E30D0">
      <w:r>
        <w:separator/>
      </w:r>
    </w:p>
  </w:footnote>
  <w:footnote w:type="continuationSeparator" w:id="0">
    <w:p w14:paraId="57585952" w14:textId="77777777" w:rsidR="003E30D0" w:rsidRDefault="003E30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53C08" w14:textId="77777777" w:rsidR="003E30D0" w:rsidRDefault="001D6EF7">
    <w:pPr>
      <w:pStyle w:val="Header"/>
    </w:pPr>
    <w:sdt>
      <w:sdtPr>
        <w:id w:val="171999623"/>
        <w:placeholder>
          <w:docPart w:val="0A7FF6A3004D8A4AAE9D3E6C785B1A51"/>
        </w:placeholder>
        <w:temporary/>
        <w:showingPlcHdr/>
      </w:sdtPr>
      <w:sdtEndPr/>
      <w:sdtContent>
        <w:r w:rsidR="003E30D0">
          <w:t>[Type text]</w:t>
        </w:r>
      </w:sdtContent>
    </w:sdt>
    <w:r w:rsidR="003E30D0">
      <w:ptab w:relativeTo="margin" w:alignment="center" w:leader="none"/>
    </w:r>
    <w:sdt>
      <w:sdtPr>
        <w:id w:val="171999624"/>
        <w:placeholder>
          <w:docPart w:val="EC55AC126015CA42854D6A57B76B7B22"/>
        </w:placeholder>
        <w:temporary/>
        <w:showingPlcHdr/>
      </w:sdtPr>
      <w:sdtEndPr/>
      <w:sdtContent>
        <w:r w:rsidR="003E30D0">
          <w:t>[Type text]</w:t>
        </w:r>
      </w:sdtContent>
    </w:sdt>
    <w:r w:rsidR="003E30D0">
      <w:ptab w:relativeTo="margin" w:alignment="right" w:leader="none"/>
    </w:r>
    <w:sdt>
      <w:sdtPr>
        <w:id w:val="171999625"/>
        <w:placeholder>
          <w:docPart w:val="4DD204F8A3677345A7360EF0D09D4878"/>
        </w:placeholder>
        <w:temporary/>
        <w:showingPlcHdr/>
      </w:sdtPr>
      <w:sdtEndPr/>
      <w:sdtContent>
        <w:r w:rsidR="003E30D0">
          <w:t>[Type text]</w:t>
        </w:r>
      </w:sdtContent>
    </w:sdt>
  </w:p>
  <w:p w14:paraId="69CCE46F" w14:textId="77777777" w:rsidR="003E30D0" w:rsidRDefault="003E30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944C8" w14:textId="77777777" w:rsidR="003E30D0" w:rsidRDefault="003E30D0">
    <w:pPr>
      <w:pStyle w:val="Header"/>
    </w:pPr>
    <w:r>
      <w:ptab w:relativeTo="margin" w:alignment="center" w:leader="none"/>
    </w:r>
    <w:r>
      <w:ptab w:relativeTo="margin" w:alignment="right" w:leader="none"/>
    </w:r>
  </w:p>
  <w:p w14:paraId="0C708F0A" w14:textId="77777777" w:rsidR="003E30D0" w:rsidRPr="00D83C37" w:rsidRDefault="003E30D0" w:rsidP="00647EF9">
    <w:pPr>
      <w:pStyle w:val="Header"/>
      <w:jc w:val="cent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2B71F" w14:textId="77777777" w:rsidR="003E30D0" w:rsidRDefault="003E30D0">
    <w:pPr>
      <w:pStyle w:val="Header"/>
    </w:pPr>
    <w:r>
      <w:ptab w:relativeTo="margin" w:alignment="center" w:leader="none"/>
    </w:r>
    <w:r>
      <w:ptab w:relativeTo="margin" w:alignment="right" w:leader="none"/>
    </w:r>
  </w:p>
  <w:p w14:paraId="64C7E0C6" w14:textId="77777777" w:rsidR="003E30D0" w:rsidRDefault="003E30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96AB3"/>
    <w:multiLevelType w:val="hybridMultilevel"/>
    <w:tmpl w:val="FB02FD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EC4461"/>
    <w:multiLevelType w:val="hybridMultilevel"/>
    <w:tmpl w:val="F9888E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C96479"/>
    <w:multiLevelType w:val="singleLevel"/>
    <w:tmpl w:val="04090005"/>
    <w:lvl w:ilvl="0">
      <w:start w:val="1"/>
      <w:numFmt w:val="bullet"/>
      <w:lvlText w:val=""/>
      <w:lvlJc w:val="left"/>
      <w:pPr>
        <w:tabs>
          <w:tab w:val="num" w:pos="762"/>
        </w:tabs>
        <w:ind w:left="762" w:hanging="360"/>
      </w:pPr>
      <w:rPr>
        <w:rFonts w:ascii="Wingdings" w:hAnsi="Wingdings" w:cs="Wingdings" w:hint="default"/>
      </w:rPr>
    </w:lvl>
  </w:abstractNum>
  <w:abstractNum w:abstractNumId="3">
    <w:nsid w:val="12A32E48"/>
    <w:multiLevelType w:val="multilevel"/>
    <w:tmpl w:val="77CC7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C637C0"/>
    <w:multiLevelType w:val="hybridMultilevel"/>
    <w:tmpl w:val="0DEC65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331714"/>
    <w:multiLevelType w:val="hybridMultilevel"/>
    <w:tmpl w:val="3E4C3AC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24FC0E8B"/>
    <w:multiLevelType w:val="hybridMultilevel"/>
    <w:tmpl w:val="2BEA1664"/>
    <w:lvl w:ilvl="0" w:tplc="04090003">
      <w:start w:val="1"/>
      <w:numFmt w:val="bullet"/>
      <w:lvlText w:val="o"/>
      <w:lvlJc w:val="left"/>
      <w:pPr>
        <w:tabs>
          <w:tab w:val="num" w:pos="840"/>
        </w:tabs>
        <w:ind w:left="840" w:hanging="360"/>
      </w:pPr>
      <w:rPr>
        <w:rFonts w:ascii="Courier New" w:hAnsi="Courier New" w:cs="Courier New"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
    <w:nsid w:val="28D22AC4"/>
    <w:multiLevelType w:val="hybridMultilevel"/>
    <w:tmpl w:val="B3FAEDFE"/>
    <w:lvl w:ilvl="0" w:tplc="04090003">
      <w:start w:val="1"/>
      <w:numFmt w:val="bullet"/>
      <w:lvlText w:val="o"/>
      <w:lvlJc w:val="left"/>
      <w:pPr>
        <w:tabs>
          <w:tab w:val="num" w:pos="840"/>
        </w:tabs>
        <w:ind w:left="840" w:hanging="360"/>
      </w:pPr>
      <w:rPr>
        <w:rFonts w:ascii="Courier New" w:hAnsi="Courier New" w:cs="Courier New"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8">
    <w:nsid w:val="29C10641"/>
    <w:multiLevelType w:val="hybridMultilevel"/>
    <w:tmpl w:val="614C3A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BA63DB"/>
    <w:multiLevelType w:val="hybridMultilevel"/>
    <w:tmpl w:val="84CE74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398"/>
        </w:tabs>
        <w:ind w:left="1398" w:hanging="360"/>
      </w:pPr>
      <w:rPr>
        <w:rFonts w:ascii="Courier New" w:hAnsi="Courier New" w:cs="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cs="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cs="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10">
    <w:nsid w:val="35096785"/>
    <w:multiLevelType w:val="multilevel"/>
    <w:tmpl w:val="5342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AC4394"/>
    <w:multiLevelType w:val="multilevel"/>
    <w:tmpl w:val="8CDA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8B4410"/>
    <w:multiLevelType w:val="hybridMultilevel"/>
    <w:tmpl w:val="C62ACDCA"/>
    <w:lvl w:ilvl="0" w:tplc="04090001">
      <w:start w:val="1"/>
      <w:numFmt w:val="bullet"/>
      <w:lvlText w:val=""/>
      <w:lvlJc w:val="left"/>
      <w:pPr>
        <w:tabs>
          <w:tab w:val="num" w:pos="2400"/>
        </w:tabs>
        <w:ind w:left="2400" w:hanging="360"/>
      </w:pPr>
      <w:rPr>
        <w:rFonts w:ascii="Symbol" w:hAnsi="Symbol"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13">
    <w:nsid w:val="40D20CF8"/>
    <w:multiLevelType w:val="hybridMultilevel"/>
    <w:tmpl w:val="96AA6B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E470E4"/>
    <w:multiLevelType w:val="hybridMultilevel"/>
    <w:tmpl w:val="63CE736E"/>
    <w:lvl w:ilvl="0" w:tplc="04090003">
      <w:start w:val="1"/>
      <w:numFmt w:val="bullet"/>
      <w:lvlText w:val="o"/>
      <w:lvlJc w:val="left"/>
      <w:pPr>
        <w:tabs>
          <w:tab w:val="num" w:pos="2400"/>
        </w:tabs>
        <w:ind w:left="2400" w:hanging="360"/>
      </w:pPr>
      <w:rPr>
        <w:rFonts w:ascii="Courier New" w:hAnsi="Courier New" w:cs="Courier New"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15">
    <w:nsid w:val="4C6A431F"/>
    <w:multiLevelType w:val="multilevel"/>
    <w:tmpl w:val="59EAE2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A954229"/>
    <w:multiLevelType w:val="hybridMultilevel"/>
    <w:tmpl w:val="DB2E19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B6A460C"/>
    <w:multiLevelType w:val="hybridMultilevel"/>
    <w:tmpl w:val="0714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B67579"/>
    <w:multiLevelType w:val="hybridMultilevel"/>
    <w:tmpl w:val="A90C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BB6BCB"/>
    <w:multiLevelType w:val="hybridMultilevel"/>
    <w:tmpl w:val="04F45FFC"/>
    <w:lvl w:ilvl="0" w:tplc="04090005">
      <w:start w:val="1"/>
      <w:numFmt w:val="bullet"/>
      <w:lvlText w:val=""/>
      <w:lvlJc w:val="left"/>
      <w:pPr>
        <w:tabs>
          <w:tab w:val="num" w:pos="762"/>
        </w:tabs>
        <w:ind w:left="762"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B1B2A91"/>
    <w:multiLevelType w:val="hybridMultilevel"/>
    <w:tmpl w:val="6C16F3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EB6413"/>
    <w:multiLevelType w:val="hybridMultilevel"/>
    <w:tmpl w:val="474C963E"/>
    <w:lvl w:ilvl="0" w:tplc="04090005">
      <w:start w:val="1"/>
      <w:numFmt w:val="bullet"/>
      <w:lvlText w:val=""/>
      <w:lvlJc w:val="left"/>
      <w:pPr>
        <w:tabs>
          <w:tab w:val="num" w:pos="762"/>
        </w:tabs>
        <w:ind w:left="76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21"/>
  </w:num>
  <w:num w:numId="4">
    <w:abstractNumId w:val="19"/>
  </w:num>
  <w:num w:numId="5">
    <w:abstractNumId w:val="9"/>
  </w:num>
  <w:num w:numId="6">
    <w:abstractNumId w:val="13"/>
  </w:num>
  <w:num w:numId="7">
    <w:abstractNumId w:val="0"/>
  </w:num>
  <w:num w:numId="8">
    <w:abstractNumId w:val="20"/>
  </w:num>
  <w:num w:numId="9">
    <w:abstractNumId w:val="16"/>
  </w:num>
  <w:num w:numId="10">
    <w:abstractNumId w:val="4"/>
  </w:num>
  <w:num w:numId="11">
    <w:abstractNumId w:val="8"/>
  </w:num>
  <w:num w:numId="12">
    <w:abstractNumId w:val="14"/>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
  </w:num>
  <w:num w:numId="16">
    <w:abstractNumId w:val="6"/>
  </w:num>
  <w:num w:numId="17">
    <w:abstractNumId w:val="7"/>
  </w:num>
  <w:num w:numId="18">
    <w:abstractNumId w:val="1"/>
  </w:num>
  <w:num w:numId="19">
    <w:abstractNumId w:val="11"/>
  </w:num>
  <w:num w:numId="20">
    <w:abstractNumId w:val="17"/>
  </w:num>
  <w:num w:numId="21">
    <w:abstractNumId w:val="12"/>
  </w:num>
  <w:num w:numId="22">
    <w:abstractNumId w:val="1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285"/>
    <w:rsid w:val="000014BA"/>
    <w:rsid w:val="000040D3"/>
    <w:rsid w:val="00004434"/>
    <w:rsid w:val="00005B19"/>
    <w:rsid w:val="00005C02"/>
    <w:rsid w:val="0000685A"/>
    <w:rsid w:val="00010CA7"/>
    <w:rsid w:val="00010E58"/>
    <w:rsid w:val="000110A9"/>
    <w:rsid w:val="000120C6"/>
    <w:rsid w:val="000128B7"/>
    <w:rsid w:val="00012F4D"/>
    <w:rsid w:val="0001358D"/>
    <w:rsid w:val="0001522D"/>
    <w:rsid w:val="0002044E"/>
    <w:rsid w:val="0002191A"/>
    <w:rsid w:val="00025C17"/>
    <w:rsid w:val="00030276"/>
    <w:rsid w:val="00034AED"/>
    <w:rsid w:val="00040A9E"/>
    <w:rsid w:val="000433BF"/>
    <w:rsid w:val="00043FEB"/>
    <w:rsid w:val="0004493A"/>
    <w:rsid w:val="00044C97"/>
    <w:rsid w:val="00046735"/>
    <w:rsid w:val="00047664"/>
    <w:rsid w:val="00047CB9"/>
    <w:rsid w:val="00051CE8"/>
    <w:rsid w:val="0005255A"/>
    <w:rsid w:val="000528CB"/>
    <w:rsid w:val="00052B25"/>
    <w:rsid w:val="00054E88"/>
    <w:rsid w:val="00060FEA"/>
    <w:rsid w:val="00062C86"/>
    <w:rsid w:val="00063A30"/>
    <w:rsid w:val="0006729E"/>
    <w:rsid w:val="00067859"/>
    <w:rsid w:val="00071641"/>
    <w:rsid w:val="0007521D"/>
    <w:rsid w:val="00075BAA"/>
    <w:rsid w:val="00076EB1"/>
    <w:rsid w:val="00081D7B"/>
    <w:rsid w:val="00082EBF"/>
    <w:rsid w:val="0008602F"/>
    <w:rsid w:val="000861DF"/>
    <w:rsid w:val="00087668"/>
    <w:rsid w:val="00092012"/>
    <w:rsid w:val="0009315E"/>
    <w:rsid w:val="000A41EC"/>
    <w:rsid w:val="000A4613"/>
    <w:rsid w:val="000A5E66"/>
    <w:rsid w:val="000A60FA"/>
    <w:rsid w:val="000A6485"/>
    <w:rsid w:val="000A6C13"/>
    <w:rsid w:val="000A72EA"/>
    <w:rsid w:val="000B1320"/>
    <w:rsid w:val="000B16B8"/>
    <w:rsid w:val="000B2F81"/>
    <w:rsid w:val="000B6019"/>
    <w:rsid w:val="000B6836"/>
    <w:rsid w:val="000B73B3"/>
    <w:rsid w:val="000C3D3A"/>
    <w:rsid w:val="000D1393"/>
    <w:rsid w:val="000D1F66"/>
    <w:rsid w:val="000D2BF9"/>
    <w:rsid w:val="000D5112"/>
    <w:rsid w:val="000D59CB"/>
    <w:rsid w:val="000E1526"/>
    <w:rsid w:val="000E3EF3"/>
    <w:rsid w:val="000E5104"/>
    <w:rsid w:val="000E685E"/>
    <w:rsid w:val="000E70D7"/>
    <w:rsid w:val="000F1D37"/>
    <w:rsid w:val="000F2ED3"/>
    <w:rsid w:val="000F5F15"/>
    <w:rsid w:val="001004F6"/>
    <w:rsid w:val="001016D3"/>
    <w:rsid w:val="00103279"/>
    <w:rsid w:val="00104B41"/>
    <w:rsid w:val="00105060"/>
    <w:rsid w:val="00107EE5"/>
    <w:rsid w:val="00110EEA"/>
    <w:rsid w:val="0011263A"/>
    <w:rsid w:val="00114FFD"/>
    <w:rsid w:val="00116CA1"/>
    <w:rsid w:val="001211BA"/>
    <w:rsid w:val="001247B3"/>
    <w:rsid w:val="00132CB2"/>
    <w:rsid w:val="00133039"/>
    <w:rsid w:val="00133A84"/>
    <w:rsid w:val="001340C2"/>
    <w:rsid w:val="00135290"/>
    <w:rsid w:val="0013695B"/>
    <w:rsid w:val="00136FA6"/>
    <w:rsid w:val="0014145E"/>
    <w:rsid w:val="00141D38"/>
    <w:rsid w:val="00146CFA"/>
    <w:rsid w:val="00147E1F"/>
    <w:rsid w:val="001504A3"/>
    <w:rsid w:val="00155B2A"/>
    <w:rsid w:val="00156995"/>
    <w:rsid w:val="00157E1C"/>
    <w:rsid w:val="00160F9A"/>
    <w:rsid w:val="00162A9C"/>
    <w:rsid w:val="00164846"/>
    <w:rsid w:val="001714CC"/>
    <w:rsid w:val="00172A44"/>
    <w:rsid w:val="001737D4"/>
    <w:rsid w:val="001739AC"/>
    <w:rsid w:val="00173DCF"/>
    <w:rsid w:val="00177B15"/>
    <w:rsid w:val="00180173"/>
    <w:rsid w:val="0018080E"/>
    <w:rsid w:val="00181468"/>
    <w:rsid w:val="001815CD"/>
    <w:rsid w:val="001816B2"/>
    <w:rsid w:val="00181B75"/>
    <w:rsid w:val="00181C09"/>
    <w:rsid w:val="00184FD0"/>
    <w:rsid w:val="001862D3"/>
    <w:rsid w:val="001865B7"/>
    <w:rsid w:val="0019182C"/>
    <w:rsid w:val="001920EA"/>
    <w:rsid w:val="00194F19"/>
    <w:rsid w:val="001959B7"/>
    <w:rsid w:val="00195C3A"/>
    <w:rsid w:val="001A043E"/>
    <w:rsid w:val="001A1FBB"/>
    <w:rsid w:val="001A576A"/>
    <w:rsid w:val="001A61F3"/>
    <w:rsid w:val="001B03A5"/>
    <w:rsid w:val="001B1B11"/>
    <w:rsid w:val="001B770F"/>
    <w:rsid w:val="001B786A"/>
    <w:rsid w:val="001C11B0"/>
    <w:rsid w:val="001C3BBF"/>
    <w:rsid w:val="001C4711"/>
    <w:rsid w:val="001C6904"/>
    <w:rsid w:val="001D1152"/>
    <w:rsid w:val="001D1607"/>
    <w:rsid w:val="001D1915"/>
    <w:rsid w:val="001D1B56"/>
    <w:rsid w:val="001D1F48"/>
    <w:rsid w:val="001D4225"/>
    <w:rsid w:val="001D4578"/>
    <w:rsid w:val="001D5FD8"/>
    <w:rsid w:val="001D6EF7"/>
    <w:rsid w:val="001D7832"/>
    <w:rsid w:val="001E106F"/>
    <w:rsid w:val="001E2D69"/>
    <w:rsid w:val="001E4F47"/>
    <w:rsid w:val="001E77EF"/>
    <w:rsid w:val="001F0EA6"/>
    <w:rsid w:val="001F6A8F"/>
    <w:rsid w:val="001F7039"/>
    <w:rsid w:val="001F7478"/>
    <w:rsid w:val="0020095C"/>
    <w:rsid w:val="0020372F"/>
    <w:rsid w:val="00203856"/>
    <w:rsid w:val="00203ABD"/>
    <w:rsid w:val="0020410D"/>
    <w:rsid w:val="00205B21"/>
    <w:rsid w:val="002074FB"/>
    <w:rsid w:val="002118A9"/>
    <w:rsid w:val="0021485A"/>
    <w:rsid w:val="00220839"/>
    <w:rsid w:val="00224E2E"/>
    <w:rsid w:val="00226788"/>
    <w:rsid w:val="0022736F"/>
    <w:rsid w:val="00230368"/>
    <w:rsid w:val="00230FEB"/>
    <w:rsid w:val="00235D20"/>
    <w:rsid w:val="00235F8D"/>
    <w:rsid w:val="002379F2"/>
    <w:rsid w:val="00237B76"/>
    <w:rsid w:val="0024100D"/>
    <w:rsid w:val="00243CA2"/>
    <w:rsid w:val="00244261"/>
    <w:rsid w:val="00252DAF"/>
    <w:rsid w:val="002531D3"/>
    <w:rsid w:val="002533C3"/>
    <w:rsid w:val="002533EA"/>
    <w:rsid w:val="00261B54"/>
    <w:rsid w:val="00262AB4"/>
    <w:rsid w:val="0026388A"/>
    <w:rsid w:val="00264B38"/>
    <w:rsid w:val="00266EEF"/>
    <w:rsid w:val="002722B8"/>
    <w:rsid w:val="002725C4"/>
    <w:rsid w:val="00274411"/>
    <w:rsid w:val="002752E0"/>
    <w:rsid w:val="00280C3E"/>
    <w:rsid w:val="00281A5A"/>
    <w:rsid w:val="00283C0F"/>
    <w:rsid w:val="00283E98"/>
    <w:rsid w:val="00287ADB"/>
    <w:rsid w:val="00290314"/>
    <w:rsid w:val="00290F0F"/>
    <w:rsid w:val="0029137E"/>
    <w:rsid w:val="002A24C5"/>
    <w:rsid w:val="002A7252"/>
    <w:rsid w:val="002B2ACF"/>
    <w:rsid w:val="002B414D"/>
    <w:rsid w:val="002B5325"/>
    <w:rsid w:val="002C141F"/>
    <w:rsid w:val="002C27CC"/>
    <w:rsid w:val="002C3D82"/>
    <w:rsid w:val="002C49B3"/>
    <w:rsid w:val="002C53F9"/>
    <w:rsid w:val="002C7386"/>
    <w:rsid w:val="002D0487"/>
    <w:rsid w:val="002D3985"/>
    <w:rsid w:val="002D3A5B"/>
    <w:rsid w:val="002D4877"/>
    <w:rsid w:val="002E2696"/>
    <w:rsid w:val="002E274D"/>
    <w:rsid w:val="002E7D29"/>
    <w:rsid w:val="002F1F49"/>
    <w:rsid w:val="002F2804"/>
    <w:rsid w:val="002F55F6"/>
    <w:rsid w:val="00303300"/>
    <w:rsid w:val="00303A50"/>
    <w:rsid w:val="00305CE5"/>
    <w:rsid w:val="00305F24"/>
    <w:rsid w:val="00306019"/>
    <w:rsid w:val="003074FE"/>
    <w:rsid w:val="0031142F"/>
    <w:rsid w:val="00315010"/>
    <w:rsid w:val="0032183B"/>
    <w:rsid w:val="0032305D"/>
    <w:rsid w:val="0032583A"/>
    <w:rsid w:val="003273AF"/>
    <w:rsid w:val="00330516"/>
    <w:rsid w:val="003370F5"/>
    <w:rsid w:val="00345142"/>
    <w:rsid w:val="00345DEC"/>
    <w:rsid w:val="00347510"/>
    <w:rsid w:val="00347F3A"/>
    <w:rsid w:val="00350E77"/>
    <w:rsid w:val="00352506"/>
    <w:rsid w:val="00352EA3"/>
    <w:rsid w:val="003542D2"/>
    <w:rsid w:val="003552EE"/>
    <w:rsid w:val="00361241"/>
    <w:rsid w:val="00366177"/>
    <w:rsid w:val="00377F6B"/>
    <w:rsid w:val="00382A64"/>
    <w:rsid w:val="00385686"/>
    <w:rsid w:val="003859C8"/>
    <w:rsid w:val="003937B5"/>
    <w:rsid w:val="00394801"/>
    <w:rsid w:val="00396297"/>
    <w:rsid w:val="00397DD8"/>
    <w:rsid w:val="003A0801"/>
    <w:rsid w:val="003A2D26"/>
    <w:rsid w:val="003A3B94"/>
    <w:rsid w:val="003A4FA7"/>
    <w:rsid w:val="003B0927"/>
    <w:rsid w:val="003B1FB5"/>
    <w:rsid w:val="003B2854"/>
    <w:rsid w:val="003B2B90"/>
    <w:rsid w:val="003B3864"/>
    <w:rsid w:val="003B74AD"/>
    <w:rsid w:val="003C16C5"/>
    <w:rsid w:val="003C1C2E"/>
    <w:rsid w:val="003C2C5A"/>
    <w:rsid w:val="003C34E1"/>
    <w:rsid w:val="003C3D51"/>
    <w:rsid w:val="003C4A08"/>
    <w:rsid w:val="003C4C46"/>
    <w:rsid w:val="003C5625"/>
    <w:rsid w:val="003C7301"/>
    <w:rsid w:val="003D2BF9"/>
    <w:rsid w:val="003D764B"/>
    <w:rsid w:val="003E0782"/>
    <w:rsid w:val="003E30D0"/>
    <w:rsid w:val="003E3E74"/>
    <w:rsid w:val="003E5904"/>
    <w:rsid w:val="003E6257"/>
    <w:rsid w:val="003E6C8D"/>
    <w:rsid w:val="003F4027"/>
    <w:rsid w:val="003F4B94"/>
    <w:rsid w:val="003F6829"/>
    <w:rsid w:val="003F733C"/>
    <w:rsid w:val="003F7FDD"/>
    <w:rsid w:val="00400A81"/>
    <w:rsid w:val="0040347C"/>
    <w:rsid w:val="00403B3F"/>
    <w:rsid w:val="00404C46"/>
    <w:rsid w:val="00412463"/>
    <w:rsid w:val="00412A7B"/>
    <w:rsid w:val="004144A6"/>
    <w:rsid w:val="00414902"/>
    <w:rsid w:val="0041784C"/>
    <w:rsid w:val="00417E31"/>
    <w:rsid w:val="0042151D"/>
    <w:rsid w:val="0042529F"/>
    <w:rsid w:val="00425EC8"/>
    <w:rsid w:val="00427115"/>
    <w:rsid w:val="00427DA6"/>
    <w:rsid w:val="00432772"/>
    <w:rsid w:val="00432C49"/>
    <w:rsid w:val="004332C4"/>
    <w:rsid w:val="00435A76"/>
    <w:rsid w:val="00435CF4"/>
    <w:rsid w:val="0043631B"/>
    <w:rsid w:val="004372E8"/>
    <w:rsid w:val="004374A6"/>
    <w:rsid w:val="004407C0"/>
    <w:rsid w:val="004441F6"/>
    <w:rsid w:val="004509AC"/>
    <w:rsid w:val="00452D0D"/>
    <w:rsid w:val="004539C4"/>
    <w:rsid w:val="004542B9"/>
    <w:rsid w:val="00454CFD"/>
    <w:rsid w:val="00460D8D"/>
    <w:rsid w:val="0046354C"/>
    <w:rsid w:val="00463D62"/>
    <w:rsid w:val="00464185"/>
    <w:rsid w:val="00464416"/>
    <w:rsid w:val="00471B74"/>
    <w:rsid w:val="004768DC"/>
    <w:rsid w:val="0047766F"/>
    <w:rsid w:val="00477E3E"/>
    <w:rsid w:val="00481734"/>
    <w:rsid w:val="00482A33"/>
    <w:rsid w:val="00482ABB"/>
    <w:rsid w:val="004835AF"/>
    <w:rsid w:val="0048396F"/>
    <w:rsid w:val="00485488"/>
    <w:rsid w:val="00485BC1"/>
    <w:rsid w:val="004878D5"/>
    <w:rsid w:val="004911A6"/>
    <w:rsid w:val="0049480D"/>
    <w:rsid w:val="00495ECB"/>
    <w:rsid w:val="00496B12"/>
    <w:rsid w:val="004A2F84"/>
    <w:rsid w:val="004A4A36"/>
    <w:rsid w:val="004A5369"/>
    <w:rsid w:val="004A62E0"/>
    <w:rsid w:val="004A6679"/>
    <w:rsid w:val="004A74FA"/>
    <w:rsid w:val="004B4504"/>
    <w:rsid w:val="004B55E4"/>
    <w:rsid w:val="004C1329"/>
    <w:rsid w:val="004C13B2"/>
    <w:rsid w:val="004C30AD"/>
    <w:rsid w:val="004C4248"/>
    <w:rsid w:val="004D31C2"/>
    <w:rsid w:val="004D33B6"/>
    <w:rsid w:val="004D6750"/>
    <w:rsid w:val="004E20AF"/>
    <w:rsid w:val="004E5AF5"/>
    <w:rsid w:val="004E5CF5"/>
    <w:rsid w:val="004F3E8D"/>
    <w:rsid w:val="00501835"/>
    <w:rsid w:val="0050751B"/>
    <w:rsid w:val="00511C56"/>
    <w:rsid w:val="0051254F"/>
    <w:rsid w:val="005136BE"/>
    <w:rsid w:val="0051500E"/>
    <w:rsid w:val="005162DD"/>
    <w:rsid w:val="00520691"/>
    <w:rsid w:val="00523681"/>
    <w:rsid w:val="005259F1"/>
    <w:rsid w:val="00525BAB"/>
    <w:rsid w:val="00530B28"/>
    <w:rsid w:val="00531863"/>
    <w:rsid w:val="0053223B"/>
    <w:rsid w:val="00532E27"/>
    <w:rsid w:val="00533502"/>
    <w:rsid w:val="00533FA2"/>
    <w:rsid w:val="005344D8"/>
    <w:rsid w:val="00535F3C"/>
    <w:rsid w:val="005360B5"/>
    <w:rsid w:val="00540244"/>
    <w:rsid w:val="00542E0E"/>
    <w:rsid w:val="00544D18"/>
    <w:rsid w:val="00546E74"/>
    <w:rsid w:val="00547EA1"/>
    <w:rsid w:val="00550DC9"/>
    <w:rsid w:val="005532DF"/>
    <w:rsid w:val="005536F9"/>
    <w:rsid w:val="005537AE"/>
    <w:rsid w:val="00553975"/>
    <w:rsid w:val="005544FE"/>
    <w:rsid w:val="005549A8"/>
    <w:rsid w:val="00554A6B"/>
    <w:rsid w:val="00557E99"/>
    <w:rsid w:val="005628ED"/>
    <w:rsid w:val="00563FA9"/>
    <w:rsid w:val="00564D5C"/>
    <w:rsid w:val="005661C0"/>
    <w:rsid w:val="00566F09"/>
    <w:rsid w:val="00570FA4"/>
    <w:rsid w:val="00571FE5"/>
    <w:rsid w:val="00574C70"/>
    <w:rsid w:val="00576F05"/>
    <w:rsid w:val="00582A0F"/>
    <w:rsid w:val="0058425B"/>
    <w:rsid w:val="005846CF"/>
    <w:rsid w:val="005867E6"/>
    <w:rsid w:val="00587B0A"/>
    <w:rsid w:val="0059165A"/>
    <w:rsid w:val="00593D39"/>
    <w:rsid w:val="00596724"/>
    <w:rsid w:val="005979D0"/>
    <w:rsid w:val="005A025D"/>
    <w:rsid w:val="005A1680"/>
    <w:rsid w:val="005A16E9"/>
    <w:rsid w:val="005A3FFB"/>
    <w:rsid w:val="005A73AF"/>
    <w:rsid w:val="005B0DC7"/>
    <w:rsid w:val="005B2270"/>
    <w:rsid w:val="005B2616"/>
    <w:rsid w:val="005B43DE"/>
    <w:rsid w:val="005B4AF1"/>
    <w:rsid w:val="005B59B3"/>
    <w:rsid w:val="005C20F3"/>
    <w:rsid w:val="005C4011"/>
    <w:rsid w:val="005C5D14"/>
    <w:rsid w:val="005D084F"/>
    <w:rsid w:val="005D31E3"/>
    <w:rsid w:val="005D3DF1"/>
    <w:rsid w:val="005D7644"/>
    <w:rsid w:val="005E1030"/>
    <w:rsid w:val="005E1DBB"/>
    <w:rsid w:val="005E234B"/>
    <w:rsid w:val="005E7F92"/>
    <w:rsid w:val="005F3FCC"/>
    <w:rsid w:val="005F7039"/>
    <w:rsid w:val="005F748B"/>
    <w:rsid w:val="00601AB0"/>
    <w:rsid w:val="00601E74"/>
    <w:rsid w:val="00602915"/>
    <w:rsid w:val="00603649"/>
    <w:rsid w:val="00605595"/>
    <w:rsid w:val="006126DD"/>
    <w:rsid w:val="00613E60"/>
    <w:rsid w:val="00613FFB"/>
    <w:rsid w:val="00616023"/>
    <w:rsid w:val="0061765B"/>
    <w:rsid w:val="00620478"/>
    <w:rsid w:val="00622077"/>
    <w:rsid w:val="006230F8"/>
    <w:rsid w:val="00623590"/>
    <w:rsid w:val="00623A1F"/>
    <w:rsid w:val="00623DC8"/>
    <w:rsid w:val="006253D8"/>
    <w:rsid w:val="0063004A"/>
    <w:rsid w:val="0063014B"/>
    <w:rsid w:val="0063071C"/>
    <w:rsid w:val="006319B7"/>
    <w:rsid w:val="0063364E"/>
    <w:rsid w:val="00640A01"/>
    <w:rsid w:val="00641CFA"/>
    <w:rsid w:val="00646311"/>
    <w:rsid w:val="00647EF9"/>
    <w:rsid w:val="00652D1A"/>
    <w:rsid w:val="00654C54"/>
    <w:rsid w:val="00657685"/>
    <w:rsid w:val="00660F74"/>
    <w:rsid w:val="00670027"/>
    <w:rsid w:val="00672628"/>
    <w:rsid w:val="006758D9"/>
    <w:rsid w:val="00681729"/>
    <w:rsid w:val="00684082"/>
    <w:rsid w:val="00684E48"/>
    <w:rsid w:val="00685BA3"/>
    <w:rsid w:val="00686144"/>
    <w:rsid w:val="0068620C"/>
    <w:rsid w:val="00691D16"/>
    <w:rsid w:val="006A36FD"/>
    <w:rsid w:val="006A3BF4"/>
    <w:rsid w:val="006A5708"/>
    <w:rsid w:val="006B170F"/>
    <w:rsid w:val="006B2319"/>
    <w:rsid w:val="006B2FEB"/>
    <w:rsid w:val="006B669F"/>
    <w:rsid w:val="006B67FB"/>
    <w:rsid w:val="006B6B3B"/>
    <w:rsid w:val="006B72EA"/>
    <w:rsid w:val="006C3DBA"/>
    <w:rsid w:val="006C5D0D"/>
    <w:rsid w:val="006C6188"/>
    <w:rsid w:val="006C6F41"/>
    <w:rsid w:val="006D3D63"/>
    <w:rsid w:val="006D471F"/>
    <w:rsid w:val="006D484C"/>
    <w:rsid w:val="006D5254"/>
    <w:rsid w:val="006D6986"/>
    <w:rsid w:val="006D7618"/>
    <w:rsid w:val="006E1348"/>
    <w:rsid w:val="006E438A"/>
    <w:rsid w:val="006E581F"/>
    <w:rsid w:val="006E5B79"/>
    <w:rsid w:val="006E64F9"/>
    <w:rsid w:val="006E672F"/>
    <w:rsid w:val="006E6D31"/>
    <w:rsid w:val="006E7731"/>
    <w:rsid w:val="006F5CE2"/>
    <w:rsid w:val="006F7634"/>
    <w:rsid w:val="006F7B59"/>
    <w:rsid w:val="007003E9"/>
    <w:rsid w:val="0070183A"/>
    <w:rsid w:val="00701BF6"/>
    <w:rsid w:val="00703767"/>
    <w:rsid w:val="00704C0D"/>
    <w:rsid w:val="00706969"/>
    <w:rsid w:val="007077DF"/>
    <w:rsid w:val="007152E5"/>
    <w:rsid w:val="007167C3"/>
    <w:rsid w:val="00717E26"/>
    <w:rsid w:val="00722266"/>
    <w:rsid w:val="00722A05"/>
    <w:rsid w:val="007235D2"/>
    <w:rsid w:val="0072384B"/>
    <w:rsid w:val="007239C8"/>
    <w:rsid w:val="00723D0B"/>
    <w:rsid w:val="007244A0"/>
    <w:rsid w:val="00733461"/>
    <w:rsid w:val="0073577A"/>
    <w:rsid w:val="00737110"/>
    <w:rsid w:val="0074204D"/>
    <w:rsid w:val="00750738"/>
    <w:rsid w:val="00754131"/>
    <w:rsid w:val="007549B5"/>
    <w:rsid w:val="00762EF1"/>
    <w:rsid w:val="007648C6"/>
    <w:rsid w:val="00764A54"/>
    <w:rsid w:val="00764FAD"/>
    <w:rsid w:val="00770C57"/>
    <w:rsid w:val="00771D76"/>
    <w:rsid w:val="00774370"/>
    <w:rsid w:val="007773D4"/>
    <w:rsid w:val="0077792A"/>
    <w:rsid w:val="00777ED1"/>
    <w:rsid w:val="00781F87"/>
    <w:rsid w:val="007830B9"/>
    <w:rsid w:val="00783C70"/>
    <w:rsid w:val="007857DC"/>
    <w:rsid w:val="007861D6"/>
    <w:rsid w:val="00787E56"/>
    <w:rsid w:val="00790190"/>
    <w:rsid w:val="00791AE4"/>
    <w:rsid w:val="00792925"/>
    <w:rsid w:val="007A437B"/>
    <w:rsid w:val="007A516D"/>
    <w:rsid w:val="007B158A"/>
    <w:rsid w:val="007B2213"/>
    <w:rsid w:val="007B3C2E"/>
    <w:rsid w:val="007B5146"/>
    <w:rsid w:val="007B5E17"/>
    <w:rsid w:val="007C196D"/>
    <w:rsid w:val="007C37D9"/>
    <w:rsid w:val="007C3817"/>
    <w:rsid w:val="007D2074"/>
    <w:rsid w:val="007D40A3"/>
    <w:rsid w:val="007E1268"/>
    <w:rsid w:val="007E2AC3"/>
    <w:rsid w:val="007E2DBB"/>
    <w:rsid w:val="007E41E9"/>
    <w:rsid w:val="007E5A4D"/>
    <w:rsid w:val="007F047E"/>
    <w:rsid w:val="007F2532"/>
    <w:rsid w:val="007F4C7B"/>
    <w:rsid w:val="007F4ED7"/>
    <w:rsid w:val="007F6285"/>
    <w:rsid w:val="007F78D5"/>
    <w:rsid w:val="007F7B90"/>
    <w:rsid w:val="007F7BF0"/>
    <w:rsid w:val="00802D93"/>
    <w:rsid w:val="0080510D"/>
    <w:rsid w:val="00811CD6"/>
    <w:rsid w:val="008131C9"/>
    <w:rsid w:val="0081406A"/>
    <w:rsid w:val="00821775"/>
    <w:rsid w:val="0082211C"/>
    <w:rsid w:val="008242EF"/>
    <w:rsid w:val="00825C9D"/>
    <w:rsid w:val="00833DCB"/>
    <w:rsid w:val="008346C9"/>
    <w:rsid w:val="0084138F"/>
    <w:rsid w:val="00844784"/>
    <w:rsid w:val="008475F2"/>
    <w:rsid w:val="008532A3"/>
    <w:rsid w:val="00853626"/>
    <w:rsid w:val="00854815"/>
    <w:rsid w:val="00854D7C"/>
    <w:rsid w:val="0085521D"/>
    <w:rsid w:val="00856A15"/>
    <w:rsid w:val="008575B3"/>
    <w:rsid w:val="00857DD8"/>
    <w:rsid w:val="008616C1"/>
    <w:rsid w:val="00862EF3"/>
    <w:rsid w:val="008647A3"/>
    <w:rsid w:val="00864AE6"/>
    <w:rsid w:val="0086514C"/>
    <w:rsid w:val="00866A20"/>
    <w:rsid w:val="00867D1B"/>
    <w:rsid w:val="008710F9"/>
    <w:rsid w:val="00871839"/>
    <w:rsid w:val="00873231"/>
    <w:rsid w:val="008736B1"/>
    <w:rsid w:val="00876698"/>
    <w:rsid w:val="00880636"/>
    <w:rsid w:val="00881113"/>
    <w:rsid w:val="008822E2"/>
    <w:rsid w:val="00883663"/>
    <w:rsid w:val="00884D1F"/>
    <w:rsid w:val="00885913"/>
    <w:rsid w:val="00885D97"/>
    <w:rsid w:val="008875B8"/>
    <w:rsid w:val="00887C64"/>
    <w:rsid w:val="00894B42"/>
    <w:rsid w:val="008979E0"/>
    <w:rsid w:val="008A02C3"/>
    <w:rsid w:val="008A6BD8"/>
    <w:rsid w:val="008A7529"/>
    <w:rsid w:val="008B4BC2"/>
    <w:rsid w:val="008B4FC7"/>
    <w:rsid w:val="008B720B"/>
    <w:rsid w:val="008B7E93"/>
    <w:rsid w:val="008C2097"/>
    <w:rsid w:val="008C3178"/>
    <w:rsid w:val="008C519F"/>
    <w:rsid w:val="008C52C7"/>
    <w:rsid w:val="008C5A8B"/>
    <w:rsid w:val="008C5B02"/>
    <w:rsid w:val="008C5FE5"/>
    <w:rsid w:val="008C6D97"/>
    <w:rsid w:val="008D1452"/>
    <w:rsid w:val="008D2125"/>
    <w:rsid w:val="008D5E30"/>
    <w:rsid w:val="008D685C"/>
    <w:rsid w:val="008E010B"/>
    <w:rsid w:val="008E04A9"/>
    <w:rsid w:val="008E0BC7"/>
    <w:rsid w:val="008E1BA0"/>
    <w:rsid w:val="008E3E0B"/>
    <w:rsid w:val="008E7702"/>
    <w:rsid w:val="008F08C5"/>
    <w:rsid w:val="008F0B6B"/>
    <w:rsid w:val="008F1322"/>
    <w:rsid w:val="008F1CD5"/>
    <w:rsid w:val="008F1D1F"/>
    <w:rsid w:val="008F22D4"/>
    <w:rsid w:val="008F2D4D"/>
    <w:rsid w:val="008F405F"/>
    <w:rsid w:val="008F46B5"/>
    <w:rsid w:val="009010AE"/>
    <w:rsid w:val="009011B9"/>
    <w:rsid w:val="00901B29"/>
    <w:rsid w:val="00901FD3"/>
    <w:rsid w:val="00903D08"/>
    <w:rsid w:val="00905777"/>
    <w:rsid w:val="00906F9D"/>
    <w:rsid w:val="00907036"/>
    <w:rsid w:val="00910165"/>
    <w:rsid w:val="00914BE3"/>
    <w:rsid w:val="0091600F"/>
    <w:rsid w:val="00922676"/>
    <w:rsid w:val="00926B3B"/>
    <w:rsid w:val="00926E43"/>
    <w:rsid w:val="009277BA"/>
    <w:rsid w:val="009306D2"/>
    <w:rsid w:val="009344E3"/>
    <w:rsid w:val="009349B9"/>
    <w:rsid w:val="00935D36"/>
    <w:rsid w:val="0093785D"/>
    <w:rsid w:val="00942AB4"/>
    <w:rsid w:val="00943800"/>
    <w:rsid w:val="00946517"/>
    <w:rsid w:val="0094767D"/>
    <w:rsid w:val="009502DA"/>
    <w:rsid w:val="00952B10"/>
    <w:rsid w:val="009561C0"/>
    <w:rsid w:val="00960865"/>
    <w:rsid w:val="00962042"/>
    <w:rsid w:val="0096238A"/>
    <w:rsid w:val="00962D9B"/>
    <w:rsid w:val="00964D42"/>
    <w:rsid w:val="009660F5"/>
    <w:rsid w:val="00966421"/>
    <w:rsid w:val="00966D25"/>
    <w:rsid w:val="00967224"/>
    <w:rsid w:val="00970430"/>
    <w:rsid w:val="009718ED"/>
    <w:rsid w:val="009718F6"/>
    <w:rsid w:val="0097200D"/>
    <w:rsid w:val="00980975"/>
    <w:rsid w:val="00980A27"/>
    <w:rsid w:val="00981797"/>
    <w:rsid w:val="009820B1"/>
    <w:rsid w:val="009841E5"/>
    <w:rsid w:val="00984A02"/>
    <w:rsid w:val="009850B6"/>
    <w:rsid w:val="00985487"/>
    <w:rsid w:val="009876A2"/>
    <w:rsid w:val="00987B13"/>
    <w:rsid w:val="009A07E5"/>
    <w:rsid w:val="009A4205"/>
    <w:rsid w:val="009A5B49"/>
    <w:rsid w:val="009B0721"/>
    <w:rsid w:val="009B21B8"/>
    <w:rsid w:val="009B4224"/>
    <w:rsid w:val="009B7AA6"/>
    <w:rsid w:val="009C108A"/>
    <w:rsid w:val="009C1387"/>
    <w:rsid w:val="009C27B2"/>
    <w:rsid w:val="009C2A17"/>
    <w:rsid w:val="009C2E01"/>
    <w:rsid w:val="009C32F9"/>
    <w:rsid w:val="009C427E"/>
    <w:rsid w:val="009C4DCA"/>
    <w:rsid w:val="009C505C"/>
    <w:rsid w:val="009C56C3"/>
    <w:rsid w:val="009C5955"/>
    <w:rsid w:val="009C6560"/>
    <w:rsid w:val="009D00EB"/>
    <w:rsid w:val="009D055C"/>
    <w:rsid w:val="009D0635"/>
    <w:rsid w:val="009D1377"/>
    <w:rsid w:val="009D42B8"/>
    <w:rsid w:val="009D6D5D"/>
    <w:rsid w:val="009D6E18"/>
    <w:rsid w:val="009E3F37"/>
    <w:rsid w:val="009E4251"/>
    <w:rsid w:val="009E5F11"/>
    <w:rsid w:val="009E60C0"/>
    <w:rsid w:val="009F0F0F"/>
    <w:rsid w:val="009F278B"/>
    <w:rsid w:val="009F6028"/>
    <w:rsid w:val="009F7975"/>
    <w:rsid w:val="009F7BE5"/>
    <w:rsid w:val="00A012BC"/>
    <w:rsid w:val="00A028D6"/>
    <w:rsid w:val="00A028EF"/>
    <w:rsid w:val="00A03607"/>
    <w:rsid w:val="00A05074"/>
    <w:rsid w:val="00A1105B"/>
    <w:rsid w:val="00A130F3"/>
    <w:rsid w:val="00A15150"/>
    <w:rsid w:val="00A21511"/>
    <w:rsid w:val="00A2224A"/>
    <w:rsid w:val="00A22A9B"/>
    <w:rsid w:val="00A24D59"/>
    <w:rsid w:val="00A26A03"/>
    <w:rsid w:val="00A306EE"/>
    <w:rsid w:val="00A3702B"/>
    <w:rsid w:val="00A371C6"/>
    <w:rsid w:val="00A47FDE"/>
    <w:rsid w:val="00A507E8"/>
    <w:rsid w:val="00A509E3"/>
    <w:rsid w:val="00A55861"/>
    <w:rsid w:val="00A576A9"/>
    <w:rsid w:val="00A5770E"/>
    <w:rsid w:val="00A64EE1"/>
    <w:rsid w:val="00A76964"/>
    <w:rsid w:val="00A76F33"/>
    <w:rsid w:val="00A77786"/>
    <w:rsid w:val="00A8361E"/>
    <w:rsid w:val="00A84F12"/>
    <w:rsid w:val="00A8515F"/>
    <w:rsid w:val="00A85FDE"/>
    <w:rsid w:val="00A86351"/>
    <w:rsid w:val="00A925AD"/>
    <w:rsid w:val="00A94300"/>
    <w:rsid w:val="00A976D9"/>
    <w:rsid w:val="00AA008F"/>
    <w:rsid w:val="00AA18FE"/>
    <w:rsid w:val="00AA23C1"/>
    <w:rsid w:val="00AA37A9"/>
    <w:rsid w:val="00AA3A29"/>
    <w:rsid w:val="00AA540D"/>
    <w:rsid w:val="00AA7D89"/>
    <w:rsid w:val="00AB0121"/>
    <w:rsid w:val="00AB0E34"/>
    <w:rsid w:val="00AB206E"/>
    <w:rsid w:val="00AB292C"/>
    <w:rsid w:val="00AB3435"/>
    <w:rsid w:val="00AB4FF9"/>
    <w:rsid w:val="00AB74F5"/>
    <w:rsid w:val="00AB7FFD"/>
    <w:rsid w:val="00AC0FEF"/>
    <w:rsid w:val="00AC38A8"/>
    <w:rsid w:val="00AC74D4"/>
    <w:rsid w:val="00AD0879"/>
    <w:rsid w:val="00AD1B9E"/>
    <w:rsid w:val="00AD388D"/>
    <w:rsid w:val="00AD5532"/>
    <w:rsid w:val="00AE042D"/>
    <w:rsid w:val="00AE21E8"/>
    <w:rsid w:val="00AE32EB"/>
    <w:rsid w:val="00AE48A5"/>
    <w:rsid w:val="00AF0777"/>
    <w:rsid w:val="00AF204B"/>
    <w:rsid w:val="00AF348B"/>
    <w:rsid w:val="00B119FC"/>
    <w:rsid w:val="00B13BB9"/>
    <w:rsid w:val="00B13C70"/>
    <w:rsid w:val="00B15F8D"/>
    <w:rsid w:val="00B22209"/>
    <w:rsid w:val="00B26F3D"/>
    <w:rsid w:val="00B301AD"/>
    <w:rsid w:val="00B30B66"/>
    <w:rsid w:val="00B3257C"/>
    <w:rsid w:val="00B33A8E"/>
    <w:rsid w:val="00B37049"/>
    <w:rsid w:val="00B37EC1"/>
    <w:rsid w:val="00B40CA4"/>
    <w:rsid w:val="00B45AD2"/>
    <w:rsid w:val="00B4682E"/>
    <w:rsid w:val="00B51329"/>
    <w:rsid w:val="00B520BD"/>
    <w:rsid w:val="00B52349"/>
    <w:rsid w:val="00B532E3"/>
    <w:rsid w:val="00B53D08"/>
    <w:rsid w:val="00B54F93"/>
    <w:rsid w:val="00B55083"/>
    <w:rsid w:val="00B553DB"/>
    <w:rsid w:val="00B55B57"/>
    <w:rsid w:val="00B614BC"/>
    <w:rsid w:val="00B617F6"/>
    <w:rsid w:val="00B61FAF"/>
    <w:rsid w:val="00B64853"/>
    <w:rsid w:val="00B64A79"/>
    <w:rsid w:val="00B65CDB"/>
    <w:rsid w:val="00B66B90"/>
    <w:rsid w:val="00B70164"/>
    <w:rsid w:val="00B73531"/>
    <w:rsid w:val="00B74A29"/>
    <w:rsid w:val="00B74BA3"/>
    <w:rsid w:val="00B75B7C"/>
    <w:rsid w:val="00B81B58"/>
    <w:rsid w:val="00B82C74"/>
    <w:rsid w:val="00B909E6"/>
    <w:rsid w:val="00B9153E"/>
    <w:rsid w:val="00B9489C"/>
    <w:rsid w:val="00B96FDE"/>
    <w:rsid w:val="00B974F0"/>
    <w:rsid w:val="00BA16E5"/>
    <w:rsid w:val="00BB0585"/>
    <w:rsid w:val="00BB05F2"/>
    <w:rsid w:val="00BB0B81"/>
    <w:rsid w:val="00BB18FD"/>
    <w:rsid w:val="00BB25C4"/>
    <w:rsid w:val="00BB5A79"/>
    <w:rsid w:val="00BB6F43"/>
    <w:rsid w:val="00BC32BD"/>
    <w:rsid w:val="00BC3ABF"/>
    <w:rsid w:val="00BC3DE6"/>
    <w:rsid w:val="00BC40BF"/>
    <w:rsid w:val="00BC47F3"/>
    <w:rsid w:val="00BD3FF6"/>
    <w:rsid w:val="00BE090D"/>
    <w:rsid w:val="00BE1893"/>
    <w:rsid w:val="00BE56AE"/>
    <w:rsid w:val="00BE647A"/>
    <w:rsid w:val="00BF2C34"/>
    <w:rsid w:val="00C011F0"/>
    <w:rsid w:val="00C0356C"/>
    <w:rsid w:val="00C06576"/>
    <w:rsid w:val="00C10BD3"/>
    <w:rsid w:val="00C113D7"/>
    <w:rsid w:val="00C20E11"/>
    <w:rsid w:val="00C226A0"/>
    <w:rsid w:val="00C23079"/>
    <w:rsid w:val="00C25D4F"/>
    <w:rsid w:val="00C30389"/>
    <w:rsid w:val="00C32F94"/>
    <w:rsid w:val="00C333A7"/>
    <w:rsid w:val="00C348E2"/>
    <w:rsid w:val="00C357E8"/>
    <w:rsid w:val="00C37040"/>
    <w:rsid w:val="00C43668"/>
    <w:rsid w:val="00C475E2"/>
    <w:rsid w:val="00C5238D"/>
    <w:rsid w:val="00C558F5"/>
    <w:rsid w:val="00C55FB1"/>
    <w:rsid w:val="00C562FD"/>
    <w:rsid w:val="00C5642C"/>
    <w:rsid w:val="00C6081A"/>
    <w:rsid w:val="00C6204F"/>
    <w:rsid w:val="00C63540"/>
    <w:rsid w:val="00C64766"/>
    <w:rsid w:val="00C6594F"/>
    <w:rsid w:val="00C65C0F"/>
    <w:rsid w:val="00C671E4"/>
    <w:rsid w:val="00C712F9"/>
    <w:rsid w:val="00C72AD7"/>
    <w:rsid w:val="00C74480"/>
    <w:rsid w:val="00C7478D"/>
    <w:rsid w:val="00C80DA6"/>
    <w:rsid w:val="00C81D21"/>
    <w:rsid w:val="00C83C33"/>
    <w:rsid w:val="00C86A6F"/>
    <w:rsid w:val="00C877FF"/>
    <w:rsid w:val="00C879AF"/>
    <w:rsid w:val="00C950AA"/>
    <w:rsid w:val="00C95599"/>
    <w:rsid w:val="00C96F4D"/>
    <w:rsid w:val="00CA2877"/>
    <w:rsid w:val="00CA467D"/>
    <w:rsid w:val="00CA4743"/>
    <w:rsid w:val="00CA579B"/>
    <w:rsid w:val="00CA59DC"/>
    <w:rsid w:val="00CA5A10"/>
    <w:rsid w:val="00CB39AD"/>
    <w:rsid w:val="00CB412F"/>
    <w:rsid w:val="00CB77A4"/>
    <w:rsid w:val="00CB7F27"/>
    <w:rsid w:val="00CC28CE"/>
    <w:rsid w:val="00CC6355"/>
    <w:rsid w:val="00CD1EE1"/>
    <w:rsid w:val="00CD4DEA"/>
    <w:rsid w:val="00CD5801"/>
    <w:rsid w:val="00CD605E"/>
    <w:rsid w:val="00CE0038"/>
    <w:rsid w:val="00CE13AB"/>
    <w:rsid w:val="00CE2512"/>
    <w:rsid w:val="00CE33A4"/>
    <w:rsid w:val="00CE3C58"/>
    <w:rsid w:val="00CE3C91"/>
    <w:rsid w:val="00CE4918"/>
    <w:rsid w:val="00CE4E6E"/>
    <w:rsid w:val="00CF3241"/>
    <w:rsid w:val="00CF3896"/>
    <w:rsid w:val="00CF3CFD"/>
    <w:rsid w:val="00CF4683"/>
    <w:rsid w:val="00CF4F41"/>
    <w:rsid w:val="00CF5849"/>
    <w:rsid w:val="00CF5B7D"/>
    <w:rsid w:val="00CF7F14"/>
    <w:rsid w:val="00D000E0"/>
    <w:rsid w:val="00D01357"/>
    <w:rsid w:val="00D028BA"/>
    <w:rsid w:val="00D050AF"/>
    <w:rsid w:val="00D05C3C"/>
    <w:rsid w:val="00D06927"/>
    <w:rsid w:val="00D1012D"/>
    <w:rsid w:val="00D103B3"/>
    <w:rsid w:val="00D11ADA"/>
    <w:rsid w:val="00D12125"/>
    <w:rsid w:val="00D137FB"/>
    <w:rsid w:val="00D14306"/>
    <w:rsid w:val="00D14DE6"/>
    <w:rsid w:val="00D1531F"/>
    <w:rsid w:val="00D15F8D"/>
    <w:rsid w:val="00D20148"/>
    <w:rsid w:val="00D2025A"/>
    <w:rsid w:val="00D21616"/>
    <w:rsid w:val="00D21CB1"/>
    <w:rsid w:val="00D22304"/>
    <w:rsid w:val="00D3081B"/>
    <w:rsid w:val="00D30F1B"/>
    <w:rsid w:val="00D30FA3"/>
    <w:rsid w:val="00D31114"/>
    <w:rsid w:val="00D33B22"/>
    <w:rsid w:val="00D34CE9"/>
    <w:rsid w:val="00D364B6"/>
    <w:rsid w:val="00D36520"/>
    <w:rsid w:val="00D36A1E"/>
    <w:rsid w:val="00D40129"/>
    <w:rsid w:val="00D44383"/>
    <w:rsid w:val="00D449D7"/>
    <w:rsid w:val="00D4783F"/>
    <w:rsid w:val="00D47A2B"/>
    <w:rsid w:val="00D51FD8"/>
    <w:rsid w:val="00D5225B"/>
    <w:rsid w:val="00D571A4"/>
    <w:rsid w:val="00D57EC4"/>
    <w:rsid w:val="00D60928"/>
    <w:rsid w:val="00D613E5"/>
    <w:rsid w:val="00D61BCA"/>
    <w:rsid w:val="00D61C69"/>
    <w:rsid w:val="00D63AC8"/>
    <w:rsid w:val="00D640BC"/>
    <w:rsid w:val="00D66289"/>
    <w:rsid w:val="00D701D0"/>
    <w:rsid w:val="00D71CCC"/>
    <w:rsid w:val="00D76E16"/>
    <w:rsid w:val="00D76FC2"/>
    <w:rsid w:val="00D80B02"/>
    <w:rsid w:val="00D8145A"/>
    <w:rsid w:val="00D83C37"/>
    <w:rsid w:val="00D844C8"/>
    <w:rsid w:val="00D8772B"/>
    <w:rsid w:val="00D921F6"/>
    <w:rsid w:val="00D92B54"/>
    <w:rsid w:val="00D94013"/>
    <w:rsid w:val="00D946E6"/>
    <w:rsid w:val="00D96DDD"/>
    <w:rsid w:val="00DA1BBB"/>
    <w:rsid w:val="00DA4F1F"/>
    <w:rsid w:val="00DA53D7"/>
    <w:rsid w:val="00DA6524"/>
    <w:rsid w:val="00DA7CAC"/>
    <w:rsid w:val="00DB2BC5"/>
    <w:rsid w:val="00DB4178"/>
    <w:rsid w:val="00DB4DFB"/>
    <w:rsid w:val="00DB4FCC"/>
    <w:rsid w:val="00DB5AA6"/>
    <w:rsid w:val="00DB7F93"/>
    <w:rsid w:val="00DC056C"/>
    <w:rsid w:val="00DC4C71"/>
    <w:rsid w:val="00DC590F"/>
    <w:rsid w:val="00DC6046"/>
    <w:rsid w:val="00DD2437"/>
    <w:rsid w:val="00DD2915"/>
    <w:rsid w:val="00DD4FD0"/>
    <w:rsid w:val="00DD6B5A"/>
    <w:rsid w:val="00DE2416"/>
    <w:rsid w:val="00DE550E"/>
    <w:rsid w:val="00DE68E0"/>
    <w:rsid w:val="00DE7FBE"/>
    <w:rsid w:val="00DF3AA7"/>
    <w:rsid w:val="00E04F4D"/>
    <w:rsid w:val="00E1109F"/>
    <w:rsid w:val="00E116BE"/>
    <w:rsid w:val="00E12E85"/>
    <w:rsid w:val="00E1444D"/>
    <w:rsid w:val="00E14AC5"/>
    <w:rsid w:val="00E14EBA"/>
    <w:rsid w:val="00E169F2"/>
    <w:rsid w:val="00E17A19"/>
    <w:rsid w:val="00E205D0"/>
    <w:rsid w:val="00E20CA6"/>
    <w:rsid w:val="00E218E7"/>
    <w:rsid w:val="00E24B1F"/>
    <w:rsid w:val="00E24F61"/>
    <w:rsid w:val="00E25357"/>
    <w:rsid w:val="00E253F2"/>
    <w:rsid w:val="00E30021"/>
    <w:rsid w:val="00E30738"/>
    <w:rsid w:val="00E324C9"/>
    <w:rsid w:val="00E34853"/>
    <w:rsid w:val="00E35B36"/>
    <w:rsid w:val="00E36993"/>
    <w:rsid w:val="00E37992"/>
    <w:rsid w:val="00E41816"/>
    <w:rsid w:val="00E42BE2"/>
    <w:rsid w:val="00E43DEF"/>
    <w:rsid w:val="00E46C6C"/>
    <w:rsid w:val="00E51512"/>
    <w:rsid w:val="00E51B81"/>
    <w:rsid w:val="00E52140"/>
    <w:rsid w:val="00E559AD"/>
    <w:rsid w:val="00E62F3F"/>
    <w:rsid w:val="00E653A4"/>
    <w:rsid w:val="00E65AC8"/>
    <w:rsid w:val="00E65BC7"/>
    <w:rsid w:val="00E710E0"/>
    <w:rsid w:val="00E729ED"/>
    <w:rsid w:val="00E74339"/>
    <w:rsid w:val="00E75762"/>
    <w:rsid w:val="00E779D7"/>
    <w:rsid w:val="00E83FF6"/>
    <w:rsid w:val="00E85818"/>
    <w:rsid w:val="00E92751"/>
    <w:rsid w:val="00E935F5"/>
    <w:rsid w:val="00E96FA6"/>
    <w:rsid w:val="00E97943"/>
    <w:rsid w:val="00EA1978"/>
    <w:rsid w:val="00EA1E74"/>
    <w:rsid w:val="00EA5685"/>
    <w:rsid w:val="00EA76AD"/>
    <w:rsid w:val="00EA79FB"/>
    <w:rsid w:val="00EB1012"/>
    <w:rsid w:val="00EB28AF"/>
    <w:rsid w:val="00EC1696"/>
    <w:rsid w:val="00EC429C"/>
    <w:rsid w:val="00EC4B5E"/>
    <w:rsid w:val="00EC6120"/>
    <w:rsid w:val="00EC63A0"/>
    <w:rsid w:val="00EC7106"/>
    <w:rsid w:val="00EC7550"/>
    <w:rsid w:val="00EC7D72"/>
    <w:rsid w:val="00ED1B96"/>
    <w:rsid w:val="00ED25CB"/>
    <w:rsid w:val="00ED32F1"/>
    <w:rsid w:val="00ED6357"/>
    <w:rsid w:val="00EE153A"/>
    <w:rsid w:val="00EE2F70"/>
    <w:rsid w:val="00EE3711"/>
    <w:rsid w:val="00EE39CD"/>
    <w:rsid w:val="00EE571C"/>
    <w:rsid w:val="00EE5C06"/>
    <w:rsid w:val="00EF0C5F"/>
    <w:rsid w:val="00EF1055"/>
    <w:rsid w:val="00EF4D07"/>
    <w:rsid w:val="00EF5A8D"/>
    <w:rsid w:val="00EF78C3"/>
    <w:rsid w:val="00F03299"/>
    <w:rsid w:val="00F03D25"/>
    <w:rsid w:val="00F05007"/>
    <w:rsid w:val="00F067C2"/>
    <w:rsid w:val="00F07174"/>
    <w:rsid w:val="00F12510"/>
    <w:rsid w:val="00F12D8F"/>
    <w:rsid w:val="00F14538"/>
    <w:rsid w:val="00F223C6"/>
    <w:rsid w:val="00F223E3"/>
    <w:rsid w:val="00F23431"/>
    <w:rsid w:val="00F24043"/>
    <w:rsid w:val="00F2404C"/>
    <w:rsid w:val="00F2674C"/>
    <w:rsid w:val="00F27664"/>
    <w:rsid w:val="00F308CC"/>
    <w:rsid w:val="00F30C21"/>
    <w:rsid w:val="00F35050"/>
    <w:rsid w:val="00F453EC"/>
    <w:rsid w:val="00F479FD"/>
    <w:rsid w:val="00F47E42"/>
    <w:rsid w:val="00F50F91"/>
    <w:rsid w:val="00F54C72"/>
    <w:rsid w:val="00F55CE5"/>
    <w:rsid w:val="00F61147"/>
    <w:rsid w:val="00F61502"/>
    <w:rsid w:val="00F61D71"/>
    <w:rsid w:val="00F633C1"/>
    <w:rsid w:val="00F65234"/>
    <w:rsid w:val="00F663CC"/>
    <w:rsid w:val="00F66DA0"/>
    <w:rsid w:val="00F66E2F"/>
    <w:rsid w:val="00F66F8F"/>
    <w:rsid w:val="00F71B04"/>
    <w:rsid w:val="00F74148"/>
    <w:rsid w:val="00F74BA1"/>
    <w:rsid w:val="00F74C1F"/>
    <w:rsid w:val="00F75559"/>
    <w:rsid w:val="00F7718E"/>
    <w:rsid w:val="00F77DDD"/>
    <w:rsid w:val="00F80E12"/>
    <w:rsid w:val="00F818ED"/>
    <w:rsid w:val="00F8462B"/>
    <w:rsid w:val="00F867CD"/>
    <w:rsid w:val="00F93DF7"/>
    <w:rsid w:val="00F94EE3"/>
    <w:rsid w:val="00F95D45"/>
    <w:rsid w:val="00FA342C"/>
    <w:rsid w:val="00FA63F7"/>
    <w:rsid w:val="00FB281A"/>
    <w:rsid w:val="00FB58BE"/>
    <w:rsid w:val="00FC1BBA"/>
    <w:rsid w:val="00FC273D"/>
    <w:rsid w:val="00FC5234"/>
    <w:rsid w:val="00FC6840"/>
    <w:rsid w:val="00FC6C8C"/>
    <w:rsid w:val="00FD02C8"/>
    <w:rsid w:val="00FD167C"/>
    <w:rsid w:val="00FD58A5"/>
    <w:rsid w:val="00FE2895"/>
    <w:rsid w:val="00FE3551"/>
    <w:rsid w:val="00FE4F52"/>
    <w:rsid w:val="00FE7400"/>
    <w:rsid w:val="00FF14E0"/>
    <w:rsid w:val="00FF1CDB"/>
    <w:rsid w:val="00FF1E57"/>
    <w:rsid w:val="00FF20E8"/>
    <w:rsid w:val="00FF280C"/>
    <w:rsid w:val="00FF3D76"/>
    <w:rsid w:val="00FF409C"/>
    <w:rsid w:val="00FF44B9"/>
    <w:rsid w:val="00FF5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9379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sz w:val="28"/>
      <w:szCs w:val="28"/>
    </w:rPr>
  </w:style>
  <w:style w:type="paragraph" w:styleId="Heading3">
    <w:name w:val="heading 3"/>
    <w:basedOn w:val="Normal"/>
    <w:next w:val="Normal"/>
    <w:qFormat/>
    <w:pPr>
      <w:keepNext/>
      <w:outlineLvl w:val="2"/>
    </w:pPr>
    <w:rPr>
      <w:sz w:val="28"/>
      <w:szCs w:val="28"/>
    </w:rPr>
  </w:style>
  <w:style w:type="paragraph" w:styleId="Heading4">
    <w:name w:val="heading 4"/>
    <w:basedOn w:val="Normal"/>
    <w:next w:val="Normal"/>
    <w:link w:val="Heading4Char"/>
    <w:qFormat/>
    <w:pPr>
      <w:keepNext/>
      <w:outlineLvl w:val="3"/>
    </w:pPr>
    <w:rPr>
      <w:b/>
      <w:bCs/>
      <w:sz w:val="28"/>
      <w:szCs w:val="28"/>
    </w:rPr>
  </w:style>
  <w:style w:type="paragraph" w:styleId="Heading5">
    <w:name w:val="heading 5"/>
    <w:basedOn w:val="Normal"/>
    <w:next w:val="Normal"/>
    <w:qFormat/>
    <w:pPr>
      <w:keepNext/>
      <w:jc w:val="center"/>
      <w:outlineLvl w:val="4"/>
    </w:pPr>
    <w:rPr>
      <w:b/>
      <w:bCs/>
      <w:sz w:val="28"/>
      <w:szCs w:val="28"/>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jc w:val="center"/>
      <w:outlineLvl w:val="6"/>
    </w:pPr>
    <w:rPr>
      <w:sz w:val="32"/>
      <w:szCs w:val="32"/>
    </w:rPr>
  </w:style>
  <w:style w:type="paragraph" w:styleId="Heading8">
    <w:name w:val="heading 8"/>
    <w:basedOn w:val="Normal"/>
    <w:next w:val="Normal"/>
    <w:qFormat/>
    <w:pPr>
      <w:keepNext/>
      <w:jc w:val="center"/>
      <w:outlineLvl w:val="7"/>
    </w:pPr>
    <w:rPr>
      <w:b/>
      <w:bCs/>
      <w:sz w:val="32"/>
      <w:szCs w:val="32"/>
    </w:rPr>
  </w:style>
  <w:style w:type="paragraph" w:styleId="Heading9">
    <w:name w:val="heading 9"/>
    <w:basedOn w:val="Normal"/>
    <w:next w:val="Normal"/>
    <w:qFormat/>
    <w:pPr>
      <w:keepNext/>
      <w:ind w:left="3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4E20AF"/>
    <w:rPr>
      <w:b/>
      <w:bCs/>
      <w:sz w:val="28"/>
      <w:szCs w:val="28"/>
      <w:lang w:val="en-US" w:eastAsia="en-US" w:bidi="ar-SA"/>
    </w:rPr>
  </w:style>
  <w:style w:type="paragraph" w:styleId="Title">
    <w:name w:val="Title"/>
    <w:basedOn w:val="Normal"/>
    <w:qFormat/>
    <w:pPr>
      <w:jc w:val="center"/>
    </w:pPr>
    <w:rPr>
      <w:sz w:val="32"/>
      <w:szCs w:val="32"/>
    </w:rPr>
  </w:style>
  <w:style w:type="paragraph" w:styleId="Subtitle">
    <w:name w:val="Subtitle"/>
    <w:basedOn w:val="Normal"/>
    <w:qFormat/>
    <w:pPr>
      <w:jc w:val="center"/>
    </w:pPr>
    <w:rPr>
      <w:sz w:val="28"/>
      <w:szCs w:val="28"/>
    </w:rPr>
  </w:style>
  <w:style w:type="paragraph" w:styleId="BodyText">
    <w:name w:val="Body Text"/>
    <w:basedOn w:val="Normal"/>
    <w:rPr>
      <w:i/>
      <w:i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pacing w:before="240"/>
      <w:jc w:val="both"/>
    </w:pPr>
  </w:style>
  <w:style w:type="paragraph" w:styleId="BodyTextIndent2">
    <w:name w:val="Body Text Indent 2"/>
    <w:basedOn w:val="Normal"/>
    <w:pPr>
      <w:ind w:left="360"/>
      <w:jc w:val="both"/>
    </w:pPr>
  </w:style>
  <w:style w:type="table" w:styleId="TableGrid">
    <w:name w:val="Table Grid"/>
    <w:basedOn w:val="TableNormal"/>
    <w:rsid w:val="00261B5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536F9"/>
    <w:rPr>
      <w:color w:val="0000FF"/>
      <w:u w:val="single"/>
    </w:rPr>
  </w:style>
  <w:style w:type="character" w:styleId="HTMLTypewriter">
    <w:name w:val="HTML Typewriter"/>
    <w:rsid w:val="005536F9"/>
    <w:rPr>
      <w:rFonts w:ascii="Courier New" w:eastAsia="Times New Roman" w:hAnsi="Courier New" w:cs="Courier New" w:hint="default"/>
      <w:sz w:val="20"/>
      <w:szCs w:val="20"/>
    </w:rPr>
  </w:style>
  <w:style w:type="paragraph" w:styleId="Header">
    <w:name w:val="header"/>
    <w:basedOn w:val="Normal"/>
    <w:link w:val="HeaderChar"/>
    <w:uiPriority w:val="99"/>
    <w:rsid w:val="00647EF9"/>
    <w:pPr>
      <w:tabs>
        <w:tab w:val="center" w:pos="4320"/>
        <w:tab w:val="right" w:pos="8640"/>
      </w:tabs>
    </w:pPr>
  </w:style>
  <w:style w:type="character" w:styleId="Emphasis">
    <w:name w:val="Emphasis"/>
    <w:qFormat/>
    <w:rsid w:val="003937B5"/>
    <w:rPr>
      <w:i/>
      <w:iCs/>
    </w:rPr>
  </w:style>
  <w:style w:type="character" w:styleId="FollowedHyperlink">
    <w:name w:val="FollowedHyperlink"/>
    <w:rsid w:val="00396297"/>
    <w:rPr>
      <w:color w:val="800080"/>
      <w:u w:val="single"/>
    </w:rPr>
  </w:style>
  <w:style w:type="paragraph" w:customStyle="1" w:styleId="font5">
    <w:name w:val="font5"/>
    <w:basedOn w:val="Normal"/>
    <w:rsid w:val="00396297"/>
    <w:pPr>
      <w:autoSpaceDE/>
      <w:autoSpaceDN/>
      <w:spacing w:before="100" w:beforeAutospacing="1" w:after="100" w:afterAutospacing="1"/>
    </w:pPr>
    <w:rPr>
      <w:rFonts w:ascii="Arial" w:hAnsi="Arial" w:cs="Arial"/>
      <w:sz w:val="20"/>
      <w:szCs w:val="20"/>
    </w:rPr>
  </w:style>
  <w:style w:type="paragraph" w:customStyle="1" w:styleId="xl25">
    <w:name w:val="xl25"/>
    <w:basedOn w:val="Normal"/>
    <w:rsid w:val="00396297"/>
    <w:pPr>
      <w:autoSpaceDE/>
      <w:autoSpaceDN/>
      <w:spacing w:before="100" w:beforeAutospacing="1" w:after="100" w:afterAutospacing="1"/>
    </w:pPr>
  </w:style>
  <w:style w:type="paragraph" w:customStyle="1" w:styleId="xl26">
    <w:name w:val="xl26"/>
    <w:basedOn w:val="Normal"/>
    <w:rsid w:val="00396297"/>
    <w:pPr>
      <w:autoSpaceDE/>
      <w:autoSpaceDN/>
      <w:spacing w:before="100" w:beforeAutospacing="1" w:after="100" w:afterAutospacing="1"/>
    </w:pPr>
    <w:rPr>
      <w:rFonts w:ascii="Arial" w:hAnsi="Arial" w:cs="Arial"/>
      <w:b/>
      <w:bCs/>
    </w:rPr>
  </w:style>
  <w:style w:type="paragraph" w:customStyle="1" w:styleId="xl27">
    <w:name w:val="xl27"/>
    <w:basedOn w:val="Normal"/>
    <w:rsid w:val="00396297"/>
    <w:pPr>
      <w:autoSpaceDE/>
      <w:autoSpaceDN/>
      <w:spacing w:before="100" w:beforeAutospacing="1" w:after="100" w:afterAutospacing="1"/>
    </w:pPr>
    <w:rPr>
      <w:rFonts w:ascii="Arial" w:hAnsi="Arial" w:cs="Arial"/>
      <w:b/>
      <w:bCs/>
    </w:rPr>
  </w:style>
  <w:style w:type="paragraph" w:customStyle="1" w:styleId="xl28">
    <w:name w:val="xl28"/>
    <w:basedOn w:val="Normal"/>
    <w:rsid w:val="00396297"/>
    <w:pPr>
      <w:autoSpaceDE/>
      <w:autoSpaceDN/>
      <w:spacing w:before="100" w:beforeAutospacing="1" w:after="100" w:afterAutospacing="1"/>
    </w:pPr>
    <w:rPr>
      <w:rFonts w:ascii="Arial" w:hAnsi="Arial" w:cs="Arial"/>
      <w:b/>
      <w:bCs/>
    </w:rPr>
  </w:style>
  <w:style w:type="paragraph" w:customStyle="1" w:styleId="xl31">
    <w:name w:val="xl31"/>
    <w:basedOn w:val="Normal"/>
    <w:rsid w:val="00396297"/>
    <w:pPr>
      <w:autoSpaceDE/>
      <w:autoSpaceDN/>
      <w:spacing w:before="100" w:beforeAutospacing="1" w:after="100" w:afterAutospacing="1"/>
    </w:pPr>
    <w:rPr>
      <w:rFonts w:ascii="Arial" w:hAnsi="Arial" w:cs="Arial"/>
      <w:b/>
      <w:bCs/>
    </w:rPr>
  </w:style>
  <w:style w:type="paragraph" w:customStyle="1" w:styleId="xl33">
    <w:name w:val="xl33"/>
    <w:basedOn w:val="Normal"/>
    <w:rsid w:val="00396297"/>
    <w:pPr>
      <w:autoSpaceDE/>
      <w:autoSpaceDN/>
      <w:spacing w:before="100" w:beforeAutospacing="1" w:after="100" w:afterAutospacing="1"/>
    </w:pPr>
    <w:rPr>
      <w:rFonts w:ascii="Arial" w:hAnsi="Arial" w:cs="Arial"/>
    </w:rPr>
  </w:style>
  <w:style w:type="paragraph" w:customStyle="1" w:styleId="xl34">
    <w:name w:val="xl34"/>
    <w:basedOn w:val="Normal"/>
    <w:rsid w:val="00396297"/>
    <w:pPr>
      <w:autoSpaceDE/>
      <w:autoSpaceDN/>
      <w:spacing w:before="100" w:beforeAutospacing="1" w:after="100" w:afterAutospacing="1"/>
    </w:pPr>
    <w:rPr>
      <w:rFonts w:ascii="Arial" w:hAnsi="Arial" w:cs="Arial"/>
    </w:rPr>
  </w:style>
  <w:style w:type="paragraph" w:customStyle="1" w:styleId="xl35">
    <w:name w:val="xl35"/>
    <w:basedOn w:val="Normal"/>
    <w:rsid w:val="00396297"/>
    <w:pPr>
      <w:autoSpaceDE/>
      <w:autoSpaceDN/>
      <w:spacing w:before="100" w:beforeAutospacing="1" w:after="100" w:afterAutospacing="1"/>
    </w:pPr>
    <w:rPr>
      <w:rFonts w:ascii="Arial" w:hAnsi="Arial" w:cs="Arial"/>
    </w:rPr>
  </w:style>
  <w:style w:type="paragraph" w:customStyle="1" w:styleId="xl36">
    <w:name w:val="xl36"/>
    <w:basedOn w:val="Normal"/>
    <w:rsid w:val="00396297"/>
    <w:pPr>
      <w:autoSpaceDE/>
      <w:autoSpaceDN/>
      <w:spacing w:before="100" w:beforeAutospacing="1" w:after="100" w:afterAutospacing="1"/>
    </w:pPr>
    <w:rPr>
      <w:rFonts w:ascii="Arial" w:hAnsi="Arial" w:cs="Arial"/>
      <w:b/>
      <w:bCs/>
    </w:rPr>
  </w:style>
  <w:style w:type="paragraph" w:customStyle="1" w:styleId="xl37">
    <w:name w:val="xl37"/>
    <w:basedOn w:val="Normal"/>
    <w:rsid w:val="00396297"/>
    <w:pPr>
      <w:autoSpaceDE/>
      <w:autoSpaceDN/>
      <w:spacing w:before="100" w:beforeAutospacing="1" w:after="100" w:afterAutospacing="1"/>
    </w:pPr>
    <w:rPr>
      <w:sz w:val="18"/>
      <w:szCs w:val="18"/>
    </w:rPr>
  </w:style>
  <w:style w:type="paragraph" w:customStyle="1" w:styleId="xl38">
    <w:name w:val="xl38"/>
    <w:basedOn w:val="Normal"/>
    <w:rsid w:val="00396297"/>
    <w:pPr>
      <w:autoSpaceDE/>
      <w:autoSpaceDN/>
      <w:spacing w:before="100" w:beforeAutospacing="1" w:after="100" w:afterAutospacing="1"/>
    </w:pPr>
    <w:rPr>
      <w:sz w:val="18"/>
      <w:szCs w:val="18"/>
    </w:rPr>
  </w:style>
  <w:style w:type="paragraph" w:customStyle="1" w:styleId="xl39">
    <w:name w:val="xl39"/>
    <w:basedOn w:val="Normal"/>
    <w:rsid w:val="00396297"/>
    <w:pPr>
      <w:autoSpaceDE/>
      <w:autoSpaceDN/>
      <w:spacing w:before="100" w:beforeAutospacing="1" w:after="100" w:afterAutospacing="1"/>
    </w:pPr>
    <w:rPr>
      <w:b/>
      <w:bCs/>
      <w:sz w:val="18"/>
      <w:szCs w:val="18"/>
    </w:rPr>
  </w:style>
  <w:style w:type="paragraph" w:customStyle="1" w:styleId="xl40">
    <w:name w:val="xl40"/>
    <w:basedOn w:val="Normal"/>
    <w:rsid w:val="00396297"/>
    <w:pPr>
      <w:autoSpaceDE/>
      <w:autoSpaceDN/>
      <w:spacing w:before="100" w:beforeAutospacing="1" w:after="100" w:afterAutospacing="1"/>
    </w:pPr>
    <w:rPr>
      <w:b/>
      <w:bCs/>
      <w:sz w:val="18"/>
      <w:szCs w:val="18"/>
    </w:rPr>
  </w:style>
  <w:style w:type="paragraph" w:customStyle="1" w:styleId="xl41">
    <w:name w:val="xl41"/>
    <w:basedOn w:val="Normal"/>
    <w:rsid w:val="00396297"/>
    <w:pPr>
      <w:autoSpaceDE/>
      <w:autoSpaceDN/>
      <w:spacing w:before="100" w:beforeAutospacing="1" w:after="100" w:afterAutospacing="1"/>
    </w:pPr>
    <w:rPr>
      <w:b/>
      <w:bCs/>
      <w:sz w:val="18"/>
      <w:szCs w:val="18"/>
    </w:rPr>
  </w:style>
  <w:style w:type="paragraph" w:customStyle="1" w:styleId="xl44">
    <w:name w:val="xl44"/>
    <w:basedOn w:val="Normal"/>
    <w:rsid w:val="00396297"/>
    <w:pPr>
      <w:autoSpaceDE/>
      <w:autoSpaceDN/>
      <w:spacing w:before="100" w:beforeAutospacing="1" w:after="100" w:afterAutospacing="1"/>
    </w:pPr>
    <w:rPr>
      <w:b/>
      <w:bCs/>
    </w:rPr>
  </w:style>
  <w:style w:type="paragraph" w:customStyle="1" w:styleId="xl45">
    <w:name w:val="xl45"/>
    <w:basedOn w:val="Normal"/>
    <w:rsid w:val="00396297"/>
    <w:pPr>
      <w:autoSpaceDE/>
      <w:autoSpaceDN/>
      <w:spacing w:before="100" w:beforeAutospacing="1" w:after="100" w:afterAutospacing="1"/>
    </w:pPr>
    <w:rPr>
      <w:rFonts w:ascii="Arial" w:hAnsi="Arial" w:cs="Arial"/>
    </w:rPr>
  </w:style>
  <w:style w:type="paragraph" w:customStyle="1" w:styleId="xl46">
    <w:name w:val="xl46"/>
    <w:basedOn w:val="Normal"/>
    <w:rsid w:val="00396297"/>
    <w:pPr>
      <w:autoSpaceDE/>
      <w:autoSpaceDN/>
      <w:spacing w:before="100" w:beforeAutospacing="1" w:after="100" w:afterAutospacing="1"/>
    </w:pPr>
    <w:rPr>
      <w:b/>
      <w:bCs/>
    </w:rPr>
  </w:style>
  <w:style w:type="paragraph" w:customStyle="1" w:styleId="xl47">
    <w:name w:val="xl47"/>
    <w:basedOn w:val="Normal"/>
    <w:rsid w:val="00396297"/>
    <w:pPr>
      <w:autoSpaceDE/>
      <w:autoSpaceDN/>
      <w:spacing w:before="100" w:beforeAutospacing="1" w:after="100" w:afterAutospacing="1"/>
      <w:jc w:val="right"/>
    </w:pPr>
    <w:rPr>
      <w:rFonts w:ascii="Arial" w:hAnsi="Arial" w:cs="Arial"/>
      <w:b/>
      <w:bCs/>
    </w:rPr>
  </w:style>
  <w:style w:type="paragraph" w:customStyle="1" w:styleId="xl48">
    <w:name w:val="xl48"/>
    <w:basedOn w:val="Normal"/>
    <w:rsid w:val="00396297"/>
    <w:pPr>
      <w:autoSpaceDE/>
      <w:autoSpaceDN/>
      <w:spacing w:before="100" w:beforeAutospacing="1" w:after="100" w:afterAutospacing="1"/>
    </w:pPr>
    <w:rPr>
      <w:b/>
      <w:bCs/>
    </w:rPr>
  </w:style>
  <w:style w:type="paragraph" w:customStyle="1" w:styleId="xl49">
    <w:name w:val="xl49"/>
    <w:basedOn w:val="Normal"/>
    <w:rsid w:val="00396297"/>
    <w:pPr>
      <w:autoSpaceDE/>
      <w:autoSpaceDN/>
      <w:spacing w:before="100" w:beforeAutospacing="1" w:after="100" w:afterAutospacing="1"/>
    </w:pPr>
  </w:style>
  <w:style w:type="paragraph" w:customStyle="1" w:styleId="xl50">
    <w:name w:val="xl50"/>
    <w:basedOn w:val="Normal"/>
    <w:rsid w:val="00396297"/>
    <w:pPr>
      <w:autoSpaceDE/>
      <w:autoSpaceDN/>
      <w:spacing w:before="100" w:beforeAutospacing="1" w:after="100" w:afterAutospacing="1"/>
    </w:pPr>
  </w:style>
  <w:style w:type="paragraph" w:styleId="BalloonText">
    <w:name w:val="Balloon Text"/>
    <w:basedOn w:val="Normal"/>
    <w:link w:val="BalloonTextChar"/>
    <w:uiPriority w:val="99"/>
    <w:semiHidden/>
    <w:unhideWhenUsed/>
    <w:rsid w:val="00FE2895"/>
    <w:rPr>
      <w:rFonts w:ascii="Tahoma" w:hAnsi="Tahoma" w:cs="Tahoma"/>
      <w:sz w:val="16"/>
      <w:szCs w:val="16"/>
    </w:rPr>
  </w:style>
  <w:style w:type="character" w:customStyle="1" w:styleId="BalloonTextChar">
    <w:name w:val="Balloon Text Char"/>
    <w:basedOn w:val="DefaultParagraphFont"/>
    <w:link w:val="BalloonText"/>
    <w:uiPriority w:val="99"/>
    <w:semiHidden/>
    <w:rsid w:val="00FE2895"/>
    <w:rPr>
      <w:rFonts w:ascii="Tahoma" w:hAnsi="Tahoma" w:cs="Tahoma"/>
      <w:sz w:val="16"/>
      <w:szCs w:val="16"/>
    </w:rPr>
  </w:style>
  <w:style w:type="paragraph" w:styleId="NormalWeb">
    <w:name w:val="Normal (Web)"/>
    <w:basedOn w:val="Normal"/>
    <w:uiPriority w:val="99"/>
    <w:unhideWhenUsed/>
    <w:rsid w:val="00CF4683"/>
    <w:pPr>
      <w:autoSpaceDE/>
      <w:autoSpaceDN/>
      <w:spacing w:before="100" w:beforeAutospacing="1" w:after="100" w:afterAutospacing="1"/>
    </w:pPr>
    <w:rPr>
      <w:lang w:eastAsia="zh-CN"/>
    </w:rPr>
  </w:style>
  <w:style w:type="paragraph" w:styleId="ListParagraph">
    <w:name w:val="List Paragraph"/>
    <w:basedOn w:val="Normal"/>
    <w:uiPriority w:val="34"/>
    <w:qFormat/>
    <w:rsid w:val="00F308CC"/>
    <w:pPr>
      <w:ind w:left="720"/>
      <w:contextualSpacing/>
    </w:pPr>
  </w:style>
  <w:style w:type="character" w:customStyle="1" w:styleId="HeaderChar">
    <w:name w:val="Header Char"/>
    <w:basedOn w:val="DefaultParagraphFont"/>
    <w:link w:val="Header"/>
    <w:uiPriority w:val="99"/>
    <w:rsid w:val="002C738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sz w:val="28"/>
      <w:szCs w:val="28"/>
    </w:rPr>
  </w:style>
  <w:style w:type="paragraph" w:styleId="Heading3">
    <w:name w:val="heading 3"/>
    <w:basedOn w:val="Normal"/>
    <w:next w:val="Normal"/>
    <w:qFormat/>
    <w:pPr>
      <w:keepNext/>
      <w:outlineLvl w:val="2"/>
    </w:pPr>
    <w:rPr>
      <w:sz w:val="28"/>
      <w:szCs w:val="28"/>
    </w:rPr>
  </w:style>
  <w:style w:type="paragraph" w:styleId="Heading4">
    <w:name w:val="heading 4"/>
    <w:basedOn w:val="Normal"/>
    <w:next w:val="Normal"/>
    <w:link w:val="Heading4Char"/>
    <w:qFormat/>
    <w:pPr>
      <w:keepNext/>
      <w:outlineLvl w:val="3"/>
    </w:pPr>
    <w:rPr>
      <w:b/>
      <w:bCs/>
      <w:sz w:val="28"/>
      <w:szCs w:val="28"/>
    </w:rPr>
  </w:style>
  <w:style w:type="paragraph" w:styleId="Heading5">
    <w:name w:val="heading 5"/>
    <w:basedOn w:val="Normal"/>
    <w:next w:val="Normal"/>
    <w:qFormat/>
    <w:pPr>
      <w:keepNext/>
      <w:jc w:val="center"/>
      <w:outlineLvl w:val="4"/>
    </w:pPr>
    <w:rPr>
      <w:b/>
      <w:bCs/>
      <w:sz w:val="28"/>
      <w:szCs w:val="28"/>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jc w:val="center"/>
      <w:outlineLvl w:val="6"/>
    </w:pPr>
    <w:rPr>
      <w:sz w:val="32"/>
      <w:szCs w:val="32"/>
    </w:rPr>
  </w:style>
  <w:style w:type="paragraph" w:styleId="Heading8">
    <w:name w:val="heading 8"/>
    <w:basedOn w:val="Normal"/>
    <w:next w:val="Normal"/>
    <w:qFormat/>
    <w:pPr>
      <w:keepNext/>
      <w:jc w:val="center"/>
      <w:outlineLvl w:val="7"/>
    </w:pPr>
    <w:rPr>
      <w:b/>
      <w:bCs/>
      <w:sz w:val="32"/>
      <w:szCs w:val="32"/>
    </w:rPr>
  </w:style>
  <w:style w:type="paragraph" w:styleId="Heading9">
    <w:name w:val="heading 9"/>
    <w:basedOn w:val="Normal"/>
    <w:next w:val="Normal"/>
    <w:qFormat/>
    <w:pPr>
      <w:keepNext/>
      <w:ind w:left="36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4E20AF"/>
    <w:rPr>
      <w:b/>
      <w:bCs/>
      <w:sz w:val="28"/>
      <w:szCs w:val="28"/>
      <w:lang w:val="en-US" w:eastAsia="en-US" w:bidi="ar-SA"/>
    </w:rPr>
  </w:style>
  <w:style w:type="paragraph" w:styleId="Title">
    <w:name w:val="Title"/>
    <w:basedOn w:val="Normal"/>
    <w:qFormat/>
    <w:pPr>
      <w:jc w:val="center"/>
    </w:pPr>
    <w:rPr>
      <w:sz w:val="32"/>
      <w:szCs w:val="32"/>
    </w:rPr>
  </w:style>
  <w:style w:type="paragraph" w:styleId="Subtitle">
    <w:name w:val="Subtitle"/>
    <w:basedOn w:val="Normal"/>
    <w:qFormat/>
    <w:pPr>
      <w:jc w:val="center"/>
    </w:pPr>
    <w:rPr>
      <w:sz w:val="28"/>
      <w:szCs w:val="28"/>
    </w:rPr>
  </w:style>
  <w:style w:type="paragraph" w:styleId="BodyText">
    <w:name w:val="Body Text"/>
    <w:basedOn w:val="Normal"/>
    <w:rPr>
      <w:i/>
      <w:i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pacing w:before="240"/>
      <w:jc w:val="both"/>
    </w:pPr>
  </w:style>
  <w:style w:type="paragraph" w:styleId="BodyTextIndent2">
    <w:name w:val="Body Text Indent 2"/>
    <w:basedOn w:val="Normal"/>
    <w:pPr>
      <w:ind w:left="360"/>
      <w:jc w:val="both"/>
    </w:pPr>
  </w:style>
  <w:style w:type="table" w:styleId="TableGrid">
    <w:name w:val="Table Grid"/>
    <w:basedOn w:val="TableNormal"/>
    <w:rsid w:val="00261B5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536F9"/>
    <w:rPr>
      <w:color w:val="0000FF"/>
      <w:u w:val="single"/>
    </w:rPr>
  </w:style>
  <w:style w:type="character" w:styleId="HTMLTypewriter">
    <w:name w:val="HTML Typewriter"/>
    <w:rsid w:val="005536F9"/>
    <w:rPr>
      <w:rFonts w:ascii="Courier New" w:eastAsia="Times New Roman" w:hAnsi="Courier New" w:cs="Courier New" w:hint="default"/>
      <w:sz w:val="20"/>
      <w:szCs w:val="20"/>
    </w:rPr>
  </w:style>
  <w:style w:type="paragraph" w:styleId="Header">
    <w:name w:val="header"/>
    <w:basedOn w:val="Normal"/>
    <w:link w:val="HeaderChar"/>
    <w:uiPriority w:val="99"/>
    <w:rsid w:val="00647EF9"/>
    <w:pPr>
      <w:tabs>
        <w:tab w:val="center" w:pos="4320"/>
        <w:tab w:val="right" w:pos="8640"/>
      </w:tabs>
    </w:pPr>
  </w:style>
  <w:style w:type="character" w:styleId="Emphasis">
    <w:name w:val="Emphasis"/>
    <w:qFormat/>
    <w:rsid w:val="003937B5"/>
    <w:rPr>
      <w:i/>
      <w:iCs/>
    </w:rPr>
  </w:style>
  <w:style w:type="character" w:styleId="FollowedHyperlink">
    <w:name w:val="FollowedHyperlink"/>
    <w:rsid w:val="00396297"/>
    <w:rPr>
      <w:color w:val="800080"/>
      <w:u w:val="single"/>
    </w:rPr>
  </w:style>
  <w:style w:type="paragraph" w:customStyle="1" w:styleId="font5">
    <w:name w:val="font5"/>
    <w:basedOn w:val="Normal"/>
    <w:rsid w:val="00396297"/>
    <w:pPr>
      <w:autoSpaceDE/>
      <w:autoSpaceDN/>
      <w:spacing w:before="100" w:beforeAutospacing="1" w:after="100" w:afterAutospacing="1"/>
    </w:pPr>
    <w:rPr>
      <w:rFonts w:ascii="Arial" w:hAnsi="Arial" w:cs="Arial"/>
      <w:sz w:val="20"/>
      <w:szCs w:val="20"/>
    </w:rPr>
  </w:style>
  <w:style w:type="paragraph" w:customStyle="1" w:styleId="xl25">
    <w:name w:val="xl25"/>
    <w:basedOn w:val="Normal"/>
    <w:rsid w:val="00396297"/>
    <w:pPr>
      <w:autoSpaceDE/>
      <w:autoSpaceDN/>
      <w:spacing w:before="100" w:beforeAutospacing="1" w:after="100" w:afterAutospacing="1"/>
    </w:pPr>
  </w:style>
  <w:style w:type="paragraph" w:customStyle="1" w:styleId="xl26">
    <w:name w:val="xl26"/>
    <w:basedOn w:val="Normal"/>
    <w:rsid w:val="00396297"/>
    <w:pPr>
      <w:autoSpaceDE/>
      <w:autoSpaceDN/>
      <w:spacing w:before="100" w:beforeAutospacing="1" w:after="100" w:afterAutospacing="1"/>
    </w:pPr>
    <w:rPr>
      <w:rFonts w:ascii="Arial" w:hAnsi="Arial" w:cs="Arial"/>
      <w:b/>
      <w:bCs/>
    </w:rPr>
  </w:style>
  <w:style w:type="paragraph" w:customStyle="1" w:styleId="xl27">
    <w:name w:val="xl27"/>
    <w:basedOn w:val="Normal"/>
    <w:rsid w:val="00396297"/>
    <w:pPr>
      <w:autoSpaceDE/>
      <w:autoSpaceDN/>
      <w:spacing w:before="100" w:beforeAutospacing="1" w:after="100" w:afterAutospacing="1"/>
    </w:pPr>
    <w:rPr>
      <w:rFonts w:ascii="Arial" w:hAnsi="Arial" w:cs="Arial"/>
      <w:b/>
      <w:bCs/>
    </w:rPr>
  </w:style>
  <w:style w:type="paragraph" w:customStyle="1" w:styleId="xl28">
    <w:name w:val="xl28"/>
    <w:basedOn w:val="Normal"/>
    <w:rsid w:val="00396297"/>
    <w:pPr>
      <w:autoSpaceDE/>
      <w:autoSpaceDN/>
      <w:spacing w:before="100" w:beforeAutospacing="1" w:after="100" w:afterAutospacing="1"/>
    </w:pPr>
    <w:rPr>
      <w:rFonts w:ascii="Arial" w:hAnsi="Arial" w:cs="Arial"/>
      <w:b/>
      <w:bCs/>
    </w:rPr>
  </w:style>
  <w:style w:type="paragraph" w:customStyle="1" w:styleId="xl31">
    <w:name w:val="xl31"/>
    <w:basedOn w:val="Normal"/>
    <w:rsid w:val="00396297"/>
    <w:pPr>
      <w:autoSpaceDE/>
      <w:autoSpaceDN/>
      <w:spacing w:before="100" w:beforeAutospacing="1" w:after="100" w:afterAutospacing="1"/>
    </w:pPr>
    <w:rPr>
      <w:rFonts w:ascii="Arial" w:hAnsi="Arial" w:cs="Arial"/>
      <w:b/>
      <w:bCs/>
    </w:rPr>
  </w:style>
  <w:style w:type="paragraph" w:customStyle="1" w:styleId="xl33">
    <w:name w:val="xl33"/>
    <w:basedOn w:val="Normal"/>
    <w:rsid w:val="00396297"/>
    <w:pPr>
      <w:autoSpaceDE/>
      <w:autoSpaceDN/>
      <w:spacing w:before="100" w:beforeAutospacing="1" w:after="100" w:afterAutospacing="1"/>
    </w:pPr>
    <w:rPr>
      <w:rFonts w:ascii="Arial" w:hAnsi="Arial" w:cs="Arial"/>
    </w:rPr>
  </w:style>
  <w:style w:type="paragraph" w:customStyle="1" w:styleId="xl34">
    <w:name w:val="xl34"/>
    <w:basedOn w:val="Normal"/>
    <w:rsid w:val="00396297"/>
    <w:pPr>
      <w:autoSpaceDE/>
      <w:autoSpaceDN/>
      <w:spacing w:before="100" w:beforeAutospacing="1" w:after="100" w:afterAutospacing="1"/>
    </w:pPr>
    <w:rPr>
      <w:rFonts w:ascii="Arial" w:hAnsi="Arial" w:cs="Arial"/>
    </w:rPr>
  </w:style>
  <w:style w:type="paragraph" w:customStyle="1" w:styleId="xl35">
    <w:name w:val="xl35"/>
    <w:basedOn w:val="Normal"/>
    <w:rsid w:val="00396297"/>
    <w:pPr>
      <w:autoSpaceDE/>
      <w:autoSpaceDN/>
      <w:spacing w:before="100" w:beforeAutospacing="1" w:after="100" w:afterAutospacing="1"/>
    </w:pPr>
    <w:rPr>
      <w:rFonts w:ascii="Arial" w:hAnsi="Arial" w:cs="Arial"/>
    </w:rPr>
  </w:style>
  <w:style w:type="paragraph" w:customStyle="1" w:styleId="xl36">
    <w:name w:val="xl36"/>
    <w:basedOn w:val="Normal"/>
    <w:rsid w:val="00396297"/>
    <w:pPr>
      <w:autoSpaceDE/>
      <w:autoSpaceDN/>
      <w:spacing w:before="100" w:beforeAutospacing="1" w:after="100" w:afterAutospacing="1"/>
    </w:pPr>
    <w:rPr>
      <w:rFonts w:ascii="Arial" w:hAnsi="Arial" w:cs="Arial"/>
      <w:b/>
      <w:bCs/>
    </w:rPr>
  </w:style>
  <w:style w:type="paragraph" w:customStyle="1" w:styleId="xl37">
    <w:name w:val="xl37"/>
    <w:basedOn w:val="Normal"/>
    <w:rsid w:val="00396297"/>
    <w:pPr>
      <w:autoSpaceDE/>
      <w:autoSpaceDN/>
      <w:spacing w:before="100" w:beforeAutospacing="1" w:after="100" w:afterAutospacing="1"/>
    </w:pPr>
    <w:rPr>
      <w:sz w:val="18"/>
      <w:szCs w:val="18"/>
    </w:rPr>
  </w:style>
  <w:style w:type="paragraph" w:customStyle="1" w:styleId="xl38">
    <w:name w:val="xl38"/>
    <w:basedOn w:val="Normal"/>
    <w:rsid w:val="00396297"/>
    <w:pPr>
      <w:autoSpaceDE/>
      <w:autoSpaceDN/>
      <w:spacing w:before="100" w:beforeAutospacing="1" w:after="100" w:afterAutospacing="1"/>
    </w:pPr>
    <w:rPr>
      <w:sz w:val="18"/>
      <w:szCs w:val="18"/>
    </w:rPr>
  </w:style>
  <w:style w:type="paragraph" w:customStyle="1" w:styleId="xl39">
    <w:name w:val="xl39"/>
    <w:basedOn w:val="Normal"/>
    <w:rsid w:val="00396297"/>
    <w:pPr>
      <w:autoSpaceDE/>
      <w:autoSpaceDN/>
      <w:spacing w:before="100" w:beforeAutospacing="1" w:after="100" w:afterAutospacing="1"/>
    </w:pPr>
    <w:rPr>
      <w:b/>
      <w:bCs/>
      <w:sz w:val="18"/>
      <w:szCs w:val="18"/>
    </w:rPr>
  </w:style>
  <w:style w:type="paragraph" w:customStyle="1" w:styleId="xl40">
    <w:name w:val="xl40"/>
    <w:basedOn w:val="Normal"/>
    <w:rsid w:val="00396297"/>
    <w:pPr>
      <w:autoSpaceDE/>
      <w:autoSpaceDN/>
      <w:spacing w:before="100" w:beforeAutospacing="1" w:after="100" w:afterAutospacing="1"/>
    </w:pPr>
    <w:rPr>
      <w:b/>
      <w:bCs/>
      <w:sz w:val="18"/>
      <w:szCs w:val="18"/>
    </w:rPr>
  </w:style>
  <w:style w:type="paragraph" w:customStyle="1" w:styleId="xl41">
    <w:name w:val="xl41"/>
    <w:basedOn w:val="Normal"/>
    <w:rsid w:val="00396297"/>
    <w:pPr>
      <w:autoSpaceDE/>
      <w:autoSpaceDN/>
      <w:spacing w:before="100" w:beforeAutospacing="1" w:after="100" w:afterAutospacing="1"/>
    </w:pPr>
    <w:rPr>
      <w:b/>
      <w:bCs/>
      <w:sz w:val="18"/>
      <w:szCs w:val="18"/>
    </w:rPr>
  </w:style>
  <w:style w:type="paragraph" w:customStyle="1" w:styleId="xl44">
    <w:name w:val="xl44"/>
    <w:basedOn w:val="Normal"/>
    <w:rsid w:val="00396297"/>
    <w:pPr>
      <w:autoSpaceDE/>
      <w:autoSpaceDN/>
      <w:spacing w:before="100" w:beforeAutospacing="1" w:after="100" w:afterAutospacing="1"/>
    </w:pPr>
    <w:rPr>
      <w:b/>
      <w:bCs/>
    </w:rPr>
  </w:style>
  <w:style w:type="paragraph" w:customStyle="1" w:styleId="xl45">
    <w:name w:val="xl45"/>
    <w:basedOn w:val="Normal"/>
    <w:rsid w:val="00396297"/>
    <w:pPr>
      <w:autoSpaceDE/>
      <w:autoSpaceDN/>
      <w:spacing w:before="100" w:beforeAutospacing="1" w:after="100" w:afterAutospacing="1"/>
    </w:pPr>
    <w:rPr>
      <w:rFonts w:ascii="Arial" w:hAnsi="Arial" w:cs="Arial"/>
    </w:rPr>
  </w:style>
  <w:style w:type="paragraph" w:customStyle="1" w:styleId="xl46">
    <w:name w:val="xl46"/>
    <w:basedOn w:val="Normal"/>
    <w:rsid w:val="00396297"/>
    <w:pPr>
      <w:autoSpaceDE/>
      <w:autoSpaceDN/>
      <w:spacing w:before="100" w:beforeAutospacing="1" w:after="100" w:afterAutospacing="1"/>
    </w:pPr>
    <w:rPr>
      <w:b/>
      <w:bCs/>
    </w:rPr>
  </w:style>
  <w:style w:type="paragraph" w:customStyle="1" w:styleId="xl47">
    <w:name w:val="xl47"/>
    <w:basedOn w:val="Normal"/>
    <w:rsid w:val="00396297"/>
    <w:pPr>
      <w:autoSpaceDE/>
      <w:autoSpaceDN/>
      <w:spacing w:before="100" w:beforeAutospacing="1" w:after="100" w:afterAutospacing="1"/>
      <w:jc w:val="right"/>
    </w:pPr>
    <w:rPr>
      <w:rFonts w:ascii="Arial" w:hAnsi="Arial" w:cs="Arial"/>
      <w:b/>
      <w:bCs/>
    </w:rPr>
  </w:style>
  <w:style w:type="paragraph" w:customStyle="1" w:styleId="xl48">
    <w:name w:val="xl48"/>
    <w:basedOn w:val="Normal"/>
    <w:rsid w:val="00396297"/>
    <w:pPr>
      <w:autoSpaceDE/>
      <w:autoSpaceDN/>
      <w:spacing w:before="100" w:beforeAutospacing="1" w:after="100" w:afterAutospacing="1"/>
    </w:pPr>
    <w:rPr>
      <w:b/>
      <w:bCs/>
    </w:rPr>
  </w:style>
  <w:style w:type="paragraph" w:customStyle="1" w:styleId="xl49">
    <w:name w:val="xl49"/>
    <w:basedOn w:val="Normal"/>
    <w:rsid w:val="00396297"/>
    <w:pPr>
      <w:autoSpaceDE/>
      <w:autoSpaceDN/>
      <w:spacing w:before="100" w:beforeAutospacing="1" w:after="100" w:afterAutospacing="1"/>
    </w:pPr>
  </w:style>
  <w:style w:type="paragraph" w:customStyle="1" w:styleId="xl50">
    <w:name w:val="xl50"/>
    <w:basedOn w:val="Normal"/>
    <w:rsid w:val="00396297"/>
    <w:pPr>
      <w:autoSpaceDE/>
      <w:autoSpaceDN/>
      <w:spacing w:before="100" w:beforeAutospacing="1" w:after="100" w:afterAutospacing="1"/>
    </w:pPr>
  </w:style>
  <w:style w:type="paragraph" w:styleId="BalloonText">
    <w:name w:val="Balloon Text"/>
    <w:basedOn w:val="Normal"/>
    <w:link w:val="BalloonTextChar"/>
    <w:uiPriority w:val="99"/>
    <w:semiHidden/>
    <w:unhideWhenUsed/>
    <w:rsid w:val="00FE2895"/>
    <w:rPr>
      <w:rFonts w:ascii="Tahoma" w:hAnsi="Tahoma" w:cs="Tahoma"/>
      <w:sz w:val="16"/>
      <w:szCs w:val="16"/>
    </w:rPr>
  </w:style>
  <w:style w:type="character" w:customStyle="1" w:styleId="BalloonTextChar">
    <w:name w:val="Balloon Text Char"/>
    <w:basedOn w:val="DefaultParagraphFont"/>
    <w:link w:val="BalloonText"/>
    <w:uiPriority w:val="99"/>
    <w:semiHidden/>
    <w:rsid w:val="00FE2895"/>
    <w:rPr>
      <w:rFonts w:ascii="Tahoma" w:hAnsi="Tahoma" w:cs="Tahoma"/>
      <w:sz w:val="16"/>
      <w:szCs w:val="16"/>
    </w:rPr>
  </w:style>
  <w:style w:type="paragraph" w:styleId="NormalWeb">
    <w:name w:val="Normal (Web)"/>
    <w:basedOn w:val="Normal"/>
    <w:uiPriority w:val="99"/>
    <w:unhideWhenUsed/>
    <w:rsid w:val="00CF4683"/>
    <w:pPr>
      <w:autoSpaceDE/>
      <w:autoSpaceDN/>
      <w:spacing w:before="100" w:beforeAutospacing="1" w:after="100" w:afterAutospacing="1"/>
    </w:pPr>
    <w:rPr>
      <w:lang w:eastAsia="zh-CN"/>
    </w:rPr>
  </w:style>
  <w:style w:type="paragraph" w:styleId="ListParagraph">
    <w:name w:val="List Paragraph"/>
    <w:basedOn w:val="Normal"/>
    <w:uiPriority w:val="34"/>
    <w:qFormat/>
    <w:rsid w:val="00F308CC"/>
    <w:pPr>
      <w:ind w:left="720"/>
      <w:contextualSpacing/>
    </w:pPr>
  </w:style>
  <w:style w:type="character" w:customStyle="1" w:styleId="HeaderChar">
    <w:name w:val="Header Char"/>
    <w:basedOn w:val="DefaultParagraphFont"/>
    <w:link w:val="Header"/>
    <w:uiPriority w:val="99"/>
    <w:rsid w:val="002C73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13299">
      <w:bodyDiv w:val="1"/>
      <w:marLeft w:val="0"/>
      <w:marRight w:val="0"/>
      <w:marTop w:val="0"/>
      <w:marBottom w:val="0"/>
      <w:divBdr>
        <w:top w:val="none" w:sz="0" w:space="0" w:color="auto"/>
        <w:left w:val="none" w:sz="0" w:space="0" w:color="auto"/>
        <w:bottom w:val="none" w:sz="0" w:space="0" w:color="auto"/>
        <w:right w:val="none" w:sz="0" w:space="0" w:color="auto"/>
      </w:divBdr>
    </w:div>
    <w:div w:id="335957024">
      <w:bodyDiv w:val="1"/>
      <w:marLeft w:val="0"/>
      <w:marRight w:val="0"/>
      <w:marTop w:val="0"/>
      <w:marBottom w:val="0"/>
      <w:divBdr>
        <w:top w:val="none" w:sz="0" w:space="0" w:color="auto"/>
        <w:left w:val="none" w:sz="0" w:space="0" w:color="auto"/>
        <w:bottom w:val="none" w:sz="0" w:space="0" w:color="auto"/>
        <w:right w:val="none" w:sz="0" w:space="0" w:color="auto"/>
      </w:divBdr>
    </w:div>
    <w:div w:id="419134702">
      <w:bodyDiv w:val="1"/>
      <w:marLeft w:val="0"/>
      <w:marRight w:val="0"/>
      <w:marTop w:val="0"/>
      <w:marBottom w:val="0"/>
      <w:divBdr>
        <w:top w:val="none" w:sz="0" w:space="0" w:color="auto"/>
        <w:left w:val="none" w:sz="0" w:space="0" w:color="auto"/>
        <w:bottom w:val="none" w:sz="0" w:space="0" w:color="auto"/>
        <w:right w:val="none" w:sz="0" w:space="0" w:color="auto"/>
      </w:divBdr>
    </w:div>
    <w:div w:id="555312006">
      <w:bodyDiv w:val="1"/>
      <w:marLeft w:val="0"/>
      <w:marRight w:val="0"/>
      <w:marTop w:val="0"/>
      <w:marBottom w:val="0"/>
      <w:divBdr>
        <w:top w:val="none" w:sz="0" w:space="0" w:color="auto"/>
        <w:left w:val="none" w:sz="0" w:space="0" w:color="auto"/>
        <w:bottom w:val="none" w:sz="0" w:space="0" w:color="auto"/>
        <w:right w:val="none" w:sz="0" w:space="0" w:color="auto"/>
      </w:divBdr>
    </w:div>
    <w:div w:id="813064339">
      <w:bodyDiv w:val="1"/>
      <w:marLeft w:val="0"/>
      <w:marRight w:val="0"/>
      <w:marTop w:val="0"/>
      <w:marBottom w:val="0"/>
      <w:divBdr>
        <w:top w:val="none" w:sz="0" w:space="0" w:color="auto"/>
        <w:left w:val="none" w:sz="0" w:space="0" w:color="auto"/>
        <w:bottom w:val="none" w:sz="0" w:space="0" w:color="auto"/>
        <w:right w:val="none" w:sz="0" w:space="0" w:color="auto"/>
      </w:divBdr>
    </w:div>
    <w:div w:id="853805233">
      <w:bodyDiv w:val="1"/>
      <w:marLeft w:val="0"/>
      <w:marRight w:val="0"/>
      <w:marTop w:val="0"/>
      <w:marBottom w:val="0"/>
      <w:divBdr>
        <w:top w:val="none" w:sz="0" w:space="0" w:color="auto"/>
        <w:left w:val="none" w:sz="0" w:space="0" w:color="auto"/>
        <w:bottom w:val="none" w:sz="0" w:space="0" w:color="auto"/>
        <w:right w:val="none" w:sz="0" w:space="0" w:color="auto"/>
      </w:divBdr>
    </w:div>
    <w:div w:id="946541409">
      <w:bodyDiv w:val="1"/>
      <w:marLeft w:val="0"/>
      <w:marRight w:val="0"/>
      <w:marTop w:val="0"/>
      <w:marBottom w:val="0"/>
      <w:divBdr>
        <w:top w:val="none" w:sz="0" w:space="0" w:color="auto"/>
        <w:left w:val="none" w:sz="0" w:space="0" w:color="auto"/>
        <w:bottom w:val="none" w:sz="0" w:space="0" w:color="auto"/>
        <w:right w:val="none" w:sz="0" w:space="0" w:color="auto"/>
      </w:divBdr>
    </w:div>
    <w:div w:id="1021667216">
      <w:bodyDiv w:val="1"/>
      <w:marLeft w:val="0"/>
      <w:marRight w:val="0"/>
      <w:marTop w:val="0"/>
      <w:marBottom w:val="0"/>
      <w:divBdr>
        <w:top w:val="none" w:sz="0" w:space="0" w:color="auto"/>
        <w:left w:val="none" w:sz="0" w:space="0" w:color="auto"/>
        <w:bottom w:val="none" w:sz="0" w:space="0" w:color="auto"/>
        <w:right w:val="none" w:sz="0" w:space="0" w:color="auto"/>
      </w:divBdr>
    </w:div>
    <w:div w:id="1064454350">
      <w:bodyDiv w:val="1"/>
      <w:marLeft w:val="0"/>
      <w:marRight w:val="0"/>
      <w:marTop w:val="0"/>
      <w:marBottom w:val="0"/>
      <w:divBdr>
        <w:top w:val="none" w:sz="0" w:space="0" w:color="auto"/>
        <w:left w:val="none" w:sz="0" w:space="0" w:color="auto"/>
        <w:bottom w:val="none" w:sz="0" w:space="0" w:color="auto"/>
        <w:right w:val="none" w:sz="0" w:space="0" w:color="auto"/>
      </w:divBdr>
    </w:div>
    <w:div w:id="1086731728">
      <w:bodyDiv w:val="1"/>
      <w:marLeft w:val="0"/>
      <w:marRight w:val="0"/>
      <w:marTop w:val="0"/>
      <w:marBottom w:val="0"/>
      <w:divBdr>
        <w:top w:val="none" w:sz="0" w:space="0" w:color="auto"/>
        <w:left w:val="none" w:sz="0" w:space="0" w:color="auto"/>
        <w:bottom w:val="none" w:sz="0" w:space="0" w:color="auto"/>
        <w:right w:val="none" w:sz="0" w:space="0" w:color="auto"/>
      </w:divBdr>
    </w:div>
    <w:div w:id="1131243669">
      <w:bodyDiv w:val="1"/>
      <w:marLeft w:val="0"/>
      <w:marRight w:val="0"/>
      <w:marTop w:val="0"/>
      <w:marBottom w:val="0"/>
      <w:divBdr>
        <w:top w:val="none" w:sz="0" w:space="0" w:color="auto"/>
        <w:left w:val="none" w:sz="0" w:space="0" w:color="auto"/>
        <w:bottom w:val="none" w:sz="0" w:space="0" w:color="auto"/>
        <w:right w:val="none" w:sz="0" w:space="0" w:color="auto"/>
      </w:divBdr>
    </w:div>
    <w:div w:id="1374040479">
      <w:bodyDiv w:val="1"/>
      <w:marLeft w:val="0"/>
      <w:marRight w:val="0"/>
      <w:marTop w:val="0"/>
      <w:marBottom w:val="0"/>
      <w:divBdr>
        <w:top w:val="none" w:sz="0" w:space="0" w:color="auto"/>
        <w:left w:val="none" w:sz="0" w:space="0" w:color="auto"/>
        <w:bottom w:val="none" w:sz="0" w:space="0" w:color="auto"/>
        <w:right w:val="none" w:sz="0" w:space="0" w:color="auto"/>
      </w:divBdr>
    </w:div>
    <w:div w:id="1380129942">
      <w:bodyDiv w:val="1"/>
      <w:marLeft w:val="0"/>
      <w:marRight w:val="0"/>
      <w:marTop w:val="0"/>
      <w:marBottom w:val="0"/>
      <w:divBdr>
        <w:top w:val="none" w:sz="0" w:space="0" w:color="auto"/>
        <w:left w:val="none" w:sz="0" w:space="0" w:color="auto"/>
        <w:bottom w:val="none" w:sz="0" w:space="0" w:color="auto"/>
        <w:right w:val="none" w:sz="0" w:space="0" w:color="auto"/>
      </w:divBdr>
    </w:div>
    <w:div w:id="1560507845">
      <w:bodyDiv w:val="1"/>
      <w:marLeft w:val="0"/>
      <w:marRight w:val="0"/>
      <w:marTop w:val="0"/>
      <w:marBottom w:val="0"/>
      <w:divBdr>
        <w:top w:val="none" w:sz="0" w:space="0" w:color="auto"/>
        <w:left w:val="none" w:sz="0" w:space="0" w:color="auto"/>
        <w:bottom w:val="none" w:sz="0" w:space="0" w:color="auto"/>
        <w:right w:val="none" w:sz="0" w:space="0" w:color="auto"/>
      </w:divBdr>
    </w:div>
    <w:div w:id="1670983764">
      <w:bodyDiv w:val="1"/>
      <w:marLeft w:val="0"/>
      <w:marRight w:val="0"/>
      <w:marTop w:val="0"/>
      <w:marBottom w:val="0"/>
      <w:divBdr>
        <w:top w:val="none" w:sz="0" w:space="0" w:color="auto"/>
        <w:left w:val="none" w:sz="0" w:space="0" w:color="auto"/>
        <w:bottom w:val="none" w:sz="0" w:space="0" w:color="auto"/>
        <w:right w:val="none" w:sz="0" w:space="0" w:color="auto"/>
      </w:divBdr>
    </w:div>
    <w:div w:id="1746994123">
      <w:bodyDiv w:val="1"/>
      <w:marLeft w:val="0"/>
      <w:marRight w:val="0"/>
      <w:marTop w:val="0"/>
      <w:marBottom w:val="0"/>
      <w:divBdr>
        <w:top w:val="none" w:sz="0" w:space="0" w:color="auto"/>
        <w:left w:val="none" w:sz="0" w:space="0" w:color="auto"/>
        <w:bottom w:val="none" w:sz="0" w:space="0" w:color="auto"/>
        <w:right w:val="none" w:sz="0" w:space="0" w:color="auto"/>
      </w:divBdr>
    </w:div>
    <w:div w:id="1819952728">
      <w:bodyDiv w:val="1"/>
      <w:marLeft w:val="0"/>
      <w:marRight w:val="0"/>
      <w:marTop w:val="0"/>
      <w:marBottom w:val="0"/>
      <w:divBdr>
        <w:top w:val="none" w:sz="0" w:space="0" w:color="auto"/>
        <w:left w:val="none" w:sz="0" w:space="0" w:color="auto"/>
        <w:bottom w:val="none" w:sz="0" w:space="0" w:color="auto"/>
        <w:right w:val="none" w:sz="0" w:space="0" w:color="auto"/>
      </w:divBdr>
    </w:div>
    <w:div w:id="208857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mailto:mccgraw@stthomas.ed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Male</c:v>
                </c:pt>
              </c:strCache>
            </c:strRef>
          </c:tx>
          <c:invertIfNegative val="0"/>
          <c:cat>
            <c:strRef>
              <c:f>Sheet1!$A$2</c:f>
              <c:strCache>
                <c:ptCount val="1"/>
                <c:pt idx="0">
                  <c:v>Gender</c:v>
                </c:pt>
              </c:strCache>
            </c:strRef>
          </c:cat>
          <c:val>
            <c:numRef>
              <c:f>Sheet1!$B$2</c:f>
              <c:numCache>
                <c:formatCode>General</c:formatCode>
                <c:ptCount val="1"/>
                <c:pt idx="0">
                  <c:v>126</c:v>
                </c:pt>
              </c:numCache>
            </c:numRef>
          </c:val>
        </c:ser>
        <c:ser>
          <c:idx val="1"/>
          <c:order val="1"/>
          <c:tx>
            <c:strRef>
              <c:f>Sheet1!$C$1</c:f>
              <c:strCache>
                <c:ptCount val="1"/>
                <c:pt idx="0">
                  <c:v>Female</c:v>
                </c:pt>
              </c:strCache>
            </c:strRef>
          </c:tx>
          <c:invertIfNegative val="0"/>
          <c:cat>
            <c:strRef>
              <c:f>Sheet1!$A$2</c:f>
              <c:strCache>
                <c:ptCount val="1"/>
                <c:pt idx="0">
                  <c:v>Gender</c:v>
                </c:pt>
              </c:strCache>
            </c:strRef>
          </c:cat>
          <c:val>
            <c:numRef>
              <c:f>Sheet1!$C$2</c:f>
              <c:numCache>
                <c:formatCode>General</c:formatCode>
                <c:ptCount val="1"/>
                <c:pt idx="0">
                  <c:v>127</c:v>
                </c:pt>
              </c:numCache>
            </c:numRef>
          </c:val>
        </c:ser>
        <c:dLbls>
          <c:showLegendKey val="0"/>
          <c:showVal val="0"/>
          <c:showCatName val="0"/>
          <c:showSerName val="0"/>
          <c:showPercent val="0"/>
          <c:showBubbleSize val="0"/>
        </c:dLbls>
        <c:gapWidth val="150"/>
        <c:overlap val="100"/>
        <c:axId val="161494528"/>
        <c:axId val="161496064"/>
      </c:barChart>
      <c:catAx>
        <c:axId val="161494528"/>
        <c:scaling>
          <c:orientation val="minMax"/>
        </c:scaling>
        <c:delete val="0"/>
        <c:axPos val="b"/>
        <c:majorTickMark val="out"/>
        <c:minorTickMark val="none"/>
        <c:tickLblPos val="nextTo"/>
        <c:crossAx val="161496064"/>
        <c:crosses val="autoZero"/>
        <c:auto val="1"/>
        <c:lblAlgn val="ctr"/>
        <c:lblOffset val="100"/>
        <c:noMultiLvlLbl val="0"/>
      </c:catAx>
      <c:valAx>
        <c:axId val="161496064"/>
        <c:scaling>
          <c:orientation val="minMax"/>
        </c:scaling>
        <c:delete val="0"/>
        <c:axPos val="l"/>
        <c:majorGridlines/>
        <c:numFmt formatCode="General" sourceLinked="1"/>
        <c:majorTickMark val="out"/>
        <c:minorTickMark val="none"/>
        <c:tickLblPos val="nextTo"/>
        <c:crossAx val="1614945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Racial</a:t>
            </a:r>
            <a:r>
              <a:rPr lang="en-US" baseline="0"/>
              <a:t> Data</a:t>
            </a:r>
            <a:endParaRPr lang="en-US"/>
          </a:p>
        </c:rich>
      </c:tx>
      <c:layout/>
      <c:overlay val="0"/>
    </c:title>
    <c:autoTitleDeleted val="0"/>
    <c:plotArea>
      <c:layout/>
      <c:pieChart>
        <c:varyColors val="1"/>
        <c:ser>
          <c:idx val="0"/>
          <c:order val="0"/>
          <c:tx>
            <c:strRef>
              <c:f>Sheet1!$B$1</c:f>
              <c:strCache>
                <c:ptCount val="1"/>
                <c:pt idx="0">
                  <c:v>Racial Data</c:v>
                </c:pt>
              </c:strCache>
            </c:strRef>
          </c:tx>
          <c:cat>
            <c:strRef>
              <c:f>Sheet1!$A$2:$A$6</c:f>
              <c:strCache>
                <c:ptCount val="5"/>
                <c:pt idx="0">
                  <c:v>White</c:v>
                </c:pt>
                <c:pt idx="1">
                  <c:v>Black</c:v>
                </c:pt>
                <c:pt idx="2">
                  <c:v>Hispanic</c:v>
                </c:pt>
                <c:pt idx="3">
                  <c:v>Asian</c:v>
                </c:pt>
                <c:pt idx="4">
                  <c:v>American Indian</c:v>
                </c:pt>
              </c:strCache>
            </c:strRef>
          </c:cat>
          <c:val>
            <c:numRef>
              <c:f>Sheet1!$B$2:$B$6</c:f>
              <c:numCache>
                <c:formatCode>General</c:formatCode>
                <c:ptCount val="5"/>
                <c:pt idx="0">
                  <c:v>122</c:v>
                </c:pt>
                <c:pt idx="1">
                  <c:v>71</c:v>
                </c:pt>
                <c:pt idx="2">
                  <c:v>31</c:v>
                </c:pt>
                <c:pt idx="3">
                  <c:v>28</c:v>
                </c:pt>
                <c:pt idx="4">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26450860309099E-2"/>
          <c:y val="3.21528558930134E-2"/>
          <c:w val="0.64606408573928198"/>
          <c:h val="0.85653105861767298"/>
        </c:manualLayout>
      </c:layout>
      <c:barChart>
        <c:barDir val="col"/>
        <c:grouping val="stacked"/>
        <c:varyColors val="0"/>
        <c:ser>
          <c:idx val="0"/>
          <c:order val="0"/>
          <c:tx>
            <c:strRef>
              <c:f>Sheet1!$B$1</c:f>
              <c:strCache>
                <c:ptCount val="1"/>
                <c:pt idx="0">
                  <c:v>Free Lunch</c:v>
                </c:pt>
              </c:strCache>
            </c:strRef>
          </c:tx>
          <c:invertIfNegative val="0"/>
          <c:cat>
            <c:strRef>
              <c:f>Sheet1!$A$2</c:f>
              <c:strCache>
                <c:ptCount val="1"/>
                <c:pt idx="0">
                  <c:v>Number of Students</c:v>
                </c:pt>
              </c:strCache>
            </c:strRef>
          </c:cat>
          <c:val>
            <c:numRef>
              <c:f>Sheet1!$B$2</c:f>
              <c:numCache>
                <c:formatCode>General</c:formatCode>
                <c:ptCount val="1"/>
                <c:pt idx="0">
                  <c:v>67</c:v>
                </c:pt>
              </c:numCache>
            </c:numRef>
          </c:val>
        </c:ser>
        <c:ser>
          <c:idx val="1"/>
          <c:order val="1"/>
          <c:tx>
            <c:strRef>
              <c:f>Sheet1!$C$1</c:f>
              <c:strCache>
                <c:ptCount val="1"/>
                <c:pt idx="0">
                  <c:v>Reduced Lunch</c:v>
                </c:pt>
              </c:strCache>
            </c:strRef>
          </c:tx>
          <c:invertIfNegative val="0"/>
          <c:cat>
            <c:strRef>
              <c:f>Sheet1!$A$2</c:f>
              <c:strCache>
                <c:ptCount val="1"/>
                <c:pt idx="0">
                  <c:v>Number of Students</c:v>
                </c:pt>
              </c:strCache>
            </c:strRef>
          </c:cat>
          <c:val>
            <c:numRef>
              <c:f>Sheet1!$C$2</c:f>
              <c:numCache>
                <c:formatCode>General</c:formatCode>
                <c:ptCount val="1"/>
                <c:pt idx="0">
                  <c:v>32</c:v>
                </c:pt>
              </c:numCache>
            </c:numRef>
          </c:val>
        </c:ser>
        <c:ser>
          <c:idx val="2"/>
          <c:order val="2"/>
          <c:tx>
            <c:strRef>
              <c:f>Sheet1!$D$1</c:f>
              <c:strCache>
                <c:ptCount val="1"/>
                <c:pt idx="0">
                  <c:v>No Lunch Assistance</c:v>
                </c:pt>
              </c:strCache>
            </c:strRef>
          </c:tx>
          <c:invertIfNegative val="0"/>
          <c:cat>
            <c:strRef>
              <c:f>Sheet1!$A$2</c:f>
              <c:strCache>
                <c:ptCount val="1"/>
                <c:pt idx="0">
                  <c:v>Number of Students</c:v>
                </c:pt>
              </c:strCache>
            </c:strRef>
          </c:cat>
          <c:val>
            <c:numRef>
              <c:f>Sheet1!$D$2</c:f>
              <c:numCache>
                <c:formatCode>General</c:formatCode>
                <c:ptCount val="1"/>
                <c:pt idx="0">
                  <c:v>99</c:v>
                </c:pt>
              </c:numCache>
            </c:numRef>
          </c:val>
        </c:ser>
        <c:dLbls>
          <c:showLegendKey val="0"/>
          <c:showVal val="0"/>
          <c:showCatName val="0"/>
          <c:showSerName val="0"/>
          <c:showPercent val="0"/>
          <c:showBubbleSize val="0"/>
        </c:dLbls>
        <c:gapWidth val="150"/>
        <c:overlap val="100"/>
        <c:axId val="37985664"/>
        <c:axId val="62280832"/>
      </c:barChart>
      <c:catAx>
        <c:axId val="37985664"/>
        <c:scaling>
          <c:orientation val="minMax"/>
        </c:scaling>
        <c:delete val="0"/>
        <c:axPos val="b"/>
        <c:majorTickMark val="out"/>
        <c:minorTickMark val="none"/>
        <c:tickLblPos val="nextTo"/>
        <c:crossAx val="62280832"/>
        <c:crosses val="autoZero"/>
        <c:auto val="1"/>
        <c:lblAlgn val="ctr"/>
        <c:lblOffset val="100"/>
        <c:noMultiLvlLbl val="0"/>
      </c:catAx>
      <c:valAx>
        <c:axId val="62280832"/>
        <c:scaling>
          <c:orientation val="minMax"/>
        </c:scaling>
        <c:delete val="0"/>
        <c:axPos val="l"/>
        <c:majorGridlines/>
        <c:numFmt formatCode="General" sourceLinked="1"/>
        <c:majorTickMark val="out"/>
        <c:minorTickMark val="none"/>
        <c:tickLblPos val="nextTo"/>
        <c:crossAx val="37985664"/>
        <c:crosses val="autoZero"/>
        <c:crossBetween val="between"/>
      </c:valAx>
    </c:plotArea>
    <c:legend>
      <c:legendPos val="r"/>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A7FF6A3004D8A4AAE9D3E6C785B1A51"/>
        <w:category>
          <w:name w:val="General"/>
          <w:gallery w:val="placeholder"/>
        </w:category>
        <w:types>
          <w:type w:val="bbPlcHdr"/>
        </w:types>
        <w:behaviors>
          <w:behavior w:val="content"/>
        </w:behaviors>
        <w:guid w:val="{0392AB5A-BDA5-654D-B346-D86ED1B3AF2D}"/>
      </w:docPartPr>
      <w:docPartBody>
        <w:p w:rsidR="00C32461" w:rsidRDefault="00C32461" w:rsidP="00C32461">
          <w:pPr>
            <w:pStyle w:val="0A7FF6A3004D8A4AAE9D3E6C785B1A51"/>
          </w:pPr>
          <w:r>
            <w:t>[Type text]</w:t>
          </w:r>
        </w:p>
      </w:docPartBody>
    </w:docPart>
    <w:docPart>
      <w:docPartPr>
        <w:name w:val="EC55AC126015CA42854D6A57B76B7B22"/>
        <w:category>
          <w:name w:val="General"/>
          <w:gallery w:val="placeholder"/>
        </w:category>
        <w:types>
          <w:type w:val="bbPlcHdr"/>
        </w:types>
        <w:behaviors>
          <w:behavior w:val="content"/>
        </w:behaviors>
        <w:guid w:val="{652D8EBB-718F-3E4D-8237-A131059697C4}"/>
      </w:docPartPr>
      <w:docPartBody>
        <w:p w:rsidR="00C32461" w:rsidRDefault="00C32461" w:rsidP="00C32461">
          <w:pPr>
            <w:pStyle w:val="EC55AC126015CA42854D6A57B76B7B22"/>
          </w:pPr>
          <w:r>
            <w:t>[Type text]</w:t>
          </w:r>
        </w:p>
      </w:docPartBody>
    </w:docPart>
    <w:docPart>
      <w:docPartPr>
        <w:name w:val="4DD204F8A3677345A7360EF0D09D4878"/>
        <w:category>
          <w:name w:val="General"/>
          <w:gallery w:val="placeholder"/>
        </w:category>
        <w:types>
          <w:type w:val="bbPlcHdr"/>
        </w:types>
        <w:behaviors>
          <w:behavior w:val="content"/>
        </w:behaviors>
        <w:guid w:val="{A8081C4C-42C3-5143-8C0B-32093EC4A0F7}"/>
      </w:docPartPr>
      <w:docPartBody>
        <w:p w:rsidR="00C32461" w:rsidRDefault="00C32461" w:rsidP="00C32461">
          <w:pPr>
            <w:pStyle w:val="4DD204F8A3677345A7360EF0D09D487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adley Hand ITC">
    <w:altName w:val="Zapfino"/>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461"/>
    <w:rsid w:val="004451E5"/>
    <w:rsid w:val="009A37D9"/>
    <w:rsid w:val="00C324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B264373C029440924638A0D77125E4">
    <w:name w:val="AEB264373C029440924638A0D77125E4"/>
    <w:rsid w:val="00C32461"/>
  </w:style>
  <w:style w:type="paragraph" w:customStyle="1" w:styleId="1F86E646DB83394183ED1D0FA6FA0AA7">
    <w:name w:val="1F86E646DB83394183ED1D0FA6FA0AA7"/>
    <w:rsid w:val="00C32461"/>
  </w:style>
  <w:style w:type="paragraph" w:customStyle="1" w:styleId="7B1EBD194690FF48963E3ECB14273F27">
    <w:name w:val="7B1EBD194690FF48963E3ECB14273F27"/>
    <w:rsid w:val="00C32461"/>
  </w:style>
  <w:style w:type="paragraph" w:customStyle="1" w:styleId="A64F1055F6142941A64A919B406FD499">
    <w:name w:val="A64F1055F6142941A64A919B406FD499"/>
    <w:rsid w:val="00C32461"/>
  </w:style>
  <w:style w:type="paragraph" w:customStyle="1" w:styleId="212D5F4ADA51994584C935FCD0A95ED9">
    <w:name w:val="212D5F4ADA51994584C935FCD0A95ED9"/>
    <w:rsid w:val="00C32461"/>
  </w:style>
  <w:style w:type="paragraph" w:customStyle="1" w:styleId="A36446A45C0F724488D3E237303B9670">
    <w:name w:val="A36446A45C0F724488D3E237303B9670"/>
    <w:rsid w:val="00C32461"/>
  </w:style>
  <w:style w:type="paragraph" w:customStyle="1" w:styleId="7730D808658DD54F973835D35265BA49">
    <w:name w:val="7730D808658DD54F973835D35265BA49"/>
    <w:rsid w:val="00C32461"/>
  </w:style>
  <w:style w:type="paragraph" w:customStyle="1" w:styleId="CB6ADF76822AE741A67E8FCFEA88371F">
    <w:name w:val="CB6ADF76822AE741A67E8FCFEA88371F"/>
    <w:rsid w:val="00C32461"/>
  </w:style>
  <w:style w:type="paragraph" w:customStyle="1" w:styleId="B8AAE855762B0F419AF27A9460349B07">
    <w:name w:val="B8AAE855762B0F419AF27A9460349B07"/>
    <w:rsid w:val="00C32461"/>
  </w:style>
  <w:style w:type="paragraph" w:customStyle="1" w:styleId="332E8A82BF2B014D85813D73A56DAE07">
    <w:name w:val="332E8A82BF2B014D85813D73A56DAE07"/>
    <w:rsid w:val="00C32461"/>
  </w:style>
  <w:style w:type="paragraph" w:customStyle="1" w:styleId="D877EB37C287EB4B9226F626F6240289">
    <w:name w:val="D877EB37C287EB4B9226F626F6240289"/>
    <w:rsid w:val="00C32461"/>
  </w:style>
  <w:style w:type="paragraph" w:customStyle="1" w:styleId="AF4AF518D49A0743BA64E566589D072E">
    <w:name w:val="AF4AF518D49A0743BA64E566589D072E"/>
    <w:rsid w:val="00C32461"/>
  </w:style>
  <w:style w:type="paragraph" w:customStyle="1" w:styleId="4802DE354444394189B5D7AA26EEFC07">
    <w:name w:val="4802DE354444394189B5D7AA26EEFC07"/>
    <w:rsid w:val="00C32461"/>
  </w:style>
  <w:style w:type="paragraph" w:customStyle="1" w:styleId="7269D2CBB4F24B498A4FBD3C94F52D93">
    <w:name w:val="7269D2CBB4F24B498A4FBD3C94F52D93"/>
    <w:rsid w:val="00C32461"/>
  </w:style>
  <w:style w:type="paragraph" w:customStyle="1" w:styleId="CE313B4039255F4F841C772D54A425D8">
    <w:name w:val="CE313B4039255F4F841C772D54A425D8"/>
    <w:rsid w:val="00C32461"/>
  </w:style>
  <w:style w:type="paragraph" w:customStyle="1" w:styleId="0A7FF6A3004D8A4AAE9D3E6C785B1A51">
    <w:name w:val="0A7FF6A3004D8A4AAE9D3E6C785B1A51"/>
    <w:rsid w:val="00C32461"/>
  </w:style>
  <w:style w:type="paragraph" w:customStyle="1" w:styleId="EC55AC126015CA42854D6A57B76B7B22">
    <w:name w:val="EC55AC126015CA42854D6A57B76B7B22"/>
    <w:rsid w:val="00C32461"/>
  </w:style>
  <w:style w:type="paragraph" w:customStyle="1" w:styleId="4DD204F8A3677345A7360EF0D09D4878">
    <w:name w:val="4DD204F8A3677345A7360EF0D09D4878"/>
    <w:rsid w:val="00C32461"/>
  </w:style>
  <w:style w:type="paragraph" w:customStyle="1" w:styleId="B1852DADBE34EF44A3E79D5E638E7A6F">
    <w:name w:val="B1852DADBE34EF44A3E79D5E638E7A6F"/>
    <w:rsid w:val="00C32461"/>
  </w:style>
  <w:style w:type="paragraph" w:customStyle="1" w:styleId="285E10272DF678428A83B14DB16A6628">
    <w:name w:val="285E10272DF678428A83B14DB16A6628"/>
    <w:rsid w:val="00C32461"/>
  </w:style>
  <w:style w:type="paragraph" w:customStyle="1" w:styleId="4BEA977733074745A849E7482F885BE9">
    <w:name w:val="4BEA977733074745A849E7482F885BE9"/>
    <w:rsid w:val="00C324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B264373C029440924638A0D77125E4">
    <w:name w:val="AEB264373C029440924638A0D77125E4"/>
    <w:rsid w:val="00C32461"/>
  </w:style>
  <w:style w:type="paragraph" w:customStyle="1" w:styleId="1F86E646DB83394183ED1D0FA6FA0AA7">
    <w:name w:val="1F86E646DB83394183ED1D0FA6FA0AA7"/>
    <w:rsid w:val="00C32461"/>
  </w:style>
  <w:style w:type="paragraph" w:customStyle="1" w:styleId="7B1EBD194690FF48963E3ECB14273F27">
    <w:name w:val="7B1EBD194690FF48963E3ECB14273F27"/>
    <w:rsid w:val="00C32461"/>
  </w:style>
  <w:style w:type="paragraph" w:customStyle="1" w:styleId="A64F1055F6142941A64A919B406FD499">
    <w:name w:val="A64F1055F6142941A64A919B406FD499"/>
    <w:rsid w:val="00C32461"/>
  </w:style>
  <w:style w:type="paragraph" w:customStyle="1" w:styleId="212D5F4ADA51994584C935FCD0A95ED9">
    <w:name w:val="212D5F4ADA51994584C935FCD0A95ED9"/>
    <w:rsid w:val="00C32461"/>
  </w:style>
  <w:style w:type="paragraph" w:customStyle="1" w:styleId="A36446A45C0F724488D3E237303B9670">
    <w:name w:val="A36446A45C0F724488D3E237303B9670"/>
    <w:rsid w:val="00C32461"/>
  </w:style>
  <w:style w:type="paragraph" w:customStyle="1" w:styleId="7730D808658DD54F973835D35265BA49">
    <w:name w:val="7730D808658DD54F973835D35265BA49"/>
    <w:rsid w:val="00C32461"/>
  </w:style>
  <w:style w:type="paragraph" w:customStyle="1" w:styleId="CB6ADF76822AE741A67E8FCFEA88371F">
    <w:name w:val="CB6ADF76822AE741A67E8FCFEA88371F"/>
    <w:rsid w:val="00C32461"/>
  </w:style>
  <w:style w:type="paragraph" w:customStyle="1" w:styleId="B8AAE855762B0F419AF27A9460349B07">
    <w:name w:val="B8AAE855762B0F419AF27A9460349B07"/>
    <w:rsid w:val="00C32461"/>
  </w:style>
  <w:style w:type="paragraph" w:customStyle="1" w:styleId="332E8A82BF2B014D85813D73A56DAE07">
    <w:name w:val="332E8A82BF2B014D85813D73A56DAE07"/>
    <w:rsid w:val="00C32461"/>
  </w:style>
  <w:style w:type="paragraph" w:customStyle="1" w:styleId="D877EB37C287EB4B9226F626F6240289">
    <w:name w:val="D877EB37C287EB4B9226F626F6240289"/>
    <w:rsid w:val="00C32461"/>
  </w:style>
  <w:style w:type="paragraph" w:customStyle="1" w:styleId="AF4AF518D49A0743BA64E566589D072E">
    <w:name w:val="AF4AF518D49A0743BA64E566589D072E"/>
    <w:rsid w:val="00C32461"/>
  </w:style>
  <w:style w:type="paragraph" w:customStyle="1" w:styleId="4802DE354444394189B5D7AA26EEFC07">
    <w:name w:val="4802DE354444394189B5D7AA26EEFC07"/>
    <w:rsid w:val="00C32461"/>
  </w:style>
  <w:style w:type="paragraph" w:customStyle="1" w:styleId="7269D2CBB4F24B498A4FBD3C94F52D93">
    <w:name w:val="7269D2CBB4F24B498A4FBD3C94F52D93"/>
    <w:rsid w:val="00C32461"/>
  </w:style>
  <w:style w:type="paragraph" w:customStyle="1" w:styleId="CE313B4039255F4F841C772D54A425D8">
    <w:name w:val="CE313B4039255F4F841C772D54A425D8"/>
    <w:rsid w:val="00C32461"/>
  </w:style>
  <w:style w:type="paragraph" w:customStyle="1" w:styleId="0A7FF6A3004D8A4AAE9D3E6C785B1A51">
    <w:name w:val="0A7FF6A3004D8A4AAE9D3E6C785B1A51"/>
    <w:rsid w:val="00C32461"/>
  </w:style>
  <w:style w:type="paragraph" w:customStyle="1" w:styleId="EC55AC126015CA42854D6A57B76B7B22">
    <w:name w:val="EC55AC126015CA42854D6A57B76B7B22"/>
    <w:rsid w:val="00C32461"/>
  </w:style>
  <w:style w:type="paragraph" w:customStyle="1" w:styleId="4DD204F8A3677345A7360EF0D09D4878">
    <w:name w:val="4DD204F8A3677345A7360EF0D09D4878"/>
    <w:rsid w:val="00C32461"/>
  </w:style>
  <w:style w:type="paragraph" w:customStyle="1" w:styleId="B1852DADBE34EF44A3E79D5E638E7A6F">
    <w:name w:val="B1852DADBE34EF44A3E79D5E638E7A6F"/>
    <w:rsid w:val="00C32461"/>
  </w:style>
  <w:style w:type="paragraph" w:customStyle="1" w:styleId="285E10272DF678428A83B14DB16A6628">
    <w:name w:val="285E10272DF678428A83B14DB16A6628"/>
    <w:rsid w:val="00C32461"/>
  </w:style>
  <w:style w:type="paragraph" w:customStyle="1" w:styleId="4BEA977733074745A849E7482F885BE9">
    <w:name w:val="4BEA977733074745A849E7482F885BE9"/>
    <w:rsid w:val="00C324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2AA78-94DF-4624-8CA7-7E9A80DE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15</Pages>
  <Words>3316</Words>
  <Characters>19488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Twin Cities Academy</vt:lpstr>
    </vt:vector>
  </TitlesOfParts>
  <Company>LABSCCMCTRLSITE</Company>
  <LinksUpToDate>false</LinksUpToDate>
  <CharactersWithSpaces>22759</CharactersWithSpaces>
  <SharedDoc>false</SharedDoc>
  <HLinks>
    <vt:vector size="84" baseType="variant">
      <vt:variant>
        <vt:i4>2752520</vt:i4>
      </vt:variant>
      <vt:variant>
        <vt:i4>66</vt:i4>
      </vt:variant>
      <vt:variant>
        <vt:i4>0</vt:i4>
      </vt:variant>
      <vt:variant>
        <vt:i4>5</vt:i4>
      </vt:variant>
      <vt:variant>
        <vt:lpwstr>mailto:mccgraw@stthomas.edu</vt:lpwstr>
      </vt:variant>
      <vt:variant>
        <vt:lpwstr/>
      </vt:variant>
      <vt:variant>
        <vt:i4>2752518</vt:i4>
      </vt:variant>
      <vt:variant>
        <vt:i4>63</vt:i4>
      </vt:variant>
      <vt:variant>
        <vt:i4>0</vt:i4>
      </vt:variant>
      <vt:variant>
        <vt:i4>5</vt:i4>
      </vt:variant>
      <vt:variant>
        <vt:lpwstr>mailto:mmcgraw@stthomas.edu</vt:lpwstr>
      </vt:variant>
      <vt:variant>
        <vt:lpwstr/>
      </vt:variant>
      <vt:variant>
        <vt:i4>6357026</vt:i4>
      </vt:variant>
      <vt:variant>
        <vt:i4>60</vt:i4>
      </vt:variant>
      <vt:variant>
        <vt:i4>0</vt:i4>
      </vt:variant>
      <vt:variant>
        <vt:i4>5</vt:i4>
      </vt:variant>
      <vt:variant>
        <vt:lpwstr>https://koweb.cfcrapidcapture.com/WDDL/Login.aspx?ReturnUrl=%2fWDDL%2fDefault.aspx</vt:lpwstr>
      </vt:variant>
      <vt:variant>
        <vt:lpwstr/>
      </vt:variant>
      <vt:variant>
        <vt:i4>1441837</vt:i4>
      </vt:variant>
      <vt:variant>
        <vt:i4>30</vt:i4>
      </vt:variant>
      <vt:variant>
        <vt:i4>0</vt:i4>
      </vt:variant>
      <vt:variant>
        <vt:i4>5</vt:i4>
      </vt:variant>
      <vt:variant>
        <vt:lpwstr>mailto:abajwa@alexbajwa.com</vt:lpwstr>
      </vt:variant>
      <vt:variant>
        <vt:lpwstr/>
      </vt:variant>
      <vt:variant>
        <vt:i4>1048634</vt:i4>
      </vt:variant>
      <vt:variant>
        <vt:i4>27</vt:i4>
      </vt:variant>
      <vt:variant>
        <vt:i4>0</vt:i4>
      </vt:variant>
      <vt:variant>
        <vt:i4>5</vt:i4>
      </vt:variant>
      <vt:variant>
        <vt:lpwstr>mailto:jdaquila@mac.com</vt:lpwstr>
      </vt:variant>
      <vt:variant>
        <vt:lpwstr/>
      </vt:variant>
      <vt:variant>
        <vt:i4>5505082</vt:i4>
      </vt:variant>
      <vt:variant>
        <vt:i4>24</vt:i4>
      </vt:variant>
      <vt:variant>
        <vt:i4>0</vt:i4>
      </vt:variant>
      <vt:variant>
        <vt:i4>5</vt:i4>
      </vt:variant>
      <vt:variant>
        <vt:lpwstr>mailto:kerri.vickers@mcnallysmith.edu</vt:lpwstr>
      </vt:variant>
      <vt:variant>
        <vt:lpwstr/>
      </vt:variant>
      <vt:variant>
        <vt:i4>1048593</vt:i4>
      </vt:variant>
      <vt:variant>
        <vt:i4>21</vt:i4>
      </vt:variant>
      <vt:variant>
        <vt:i4>0</vt:i4>
      </vt:variant>
      <vt:variant>
        <vt:i4>5</vt:i4>
      </vt:variant>
      <vt:variant>
        <vt:lpwstr>mailto:sciencewithms_a@yahoo.com</vt:lpwstr>
      </vt:variant>
      <vt:variant>
        <vt:lpwstr/>
      </vt:variant>
      <vt:variant>
        <vt:i4>7077961</vt:i4>
      </vt:variant>
      <vt:variant>
        <vt:i4>18</vt:i4>
      </vt:variant>
      <vt:variant>
        <vt:i4>0</vt:i4>
      </vt:variant>
      <vt:variant>
        <vt:i4>5</vt:i4>
      </vt:variant>
      <vt:variant>
        <vt:lpwstr>mailto:jennerjs@gmail.com</vt:lpwstr>
      </vt:variant>
      <vt:variant>
        <vt:lpwstr/>
      </vt:variant>
      <vt:variant>
        <vt:i4>1310768</vt:i4>
      </vt:variant>
      <vt:variant>
        <vt:i4>15</vt:i4>
      </vt:variant>
      <vt:variant>
        <vt:i4>0</vt:i4>
      </vt:variant>
      <vt:variant>
        <vt:i4>5</vt:i4>
      </vt:variant>
      <vt:variant>
        <vt:lpwstr>mailto:jtmichael@hotmail.com</vt:lpwstr>
      </vt:variant>
      <vt:variant>
        <vt:lpwstr/>
      </vt:variant>
      <vt:variant>
        <vt:i4>1703986</vt:i4>
      </vt:variant>
      <vt:variant>
        <vt:i4>12</vt:i4>
      </vt:variant>
      <vt:variant>
        <vt:i4>0</vt:i4>
      </vt:variant>
      <vt:variant>
        <vt:i4>5</vt:i4>
      </vt:variant>
      <vt:variant>
        <vt:lpwstr>mailto:cng@outdooradventures.com</vt:lpwstr>
      </vt:variant>
      <vt:variant>
        <vt:lpwstr/>
      </vt:variant>
      <vt:variant>
        <vt:i4>393272</vt:i4>
      </vt:variant>
      <vt:variant>
        <vt:i4>9</vt:i4>
      </vt:variant>
      <vt:variant>
        <vt:i4>0</vt:i4>
      </vt:variant>
      <vt:variant>
        <vt:i4>5</vt:i4>
      </vt:variant>
      <vt:variant>
        <vt:lpwstr>mailto:Sancel@twincitiesacademy.org</vt:lpwstr>
      </vt:variant>
      <vt:variant>
        <vt:lpwstr/>
      </vt:variant>
      <vt:variant>
        <vt:i4>1966189</vt:i4>
      </vt:variant>
      <vt:variant>
        <vt:i4>6</vt:i4>
      </vt:variant>
      <vt:variant>
        <vt:i4>0</vt:i4>
      </vt:variant>
      <vt:variant>
        <vt:i4>5</vt:i4>
      </vt:variant>
      <vt:variant>
        <vt:lpwstr>mailto:chuck.lentz@chucklentzlaw.com</vt:lpwstr>
      </vt:variant>
      <vt:variant>
        <vt:lpwstr/>
      </vt:variant>
      <vt:variant>
        <vt:i4>7995468</vt:i4>
      </vt:variant>
      <vt:variant>
        <vt:i4>3</vt:i4>
      </vt:variant>
      <vt:variant>
        <vt:i4>0</vt:i4>
      </vt:variant>
      <vt:variant>
        <vt:i4>5</vt:i4>
      </vt:variant>
      <vt:variant>
        <vt:lpwstr>mailto:jkcech@msn.com</vt:lpwstr>
      </vt:variant>
      <vt:variant>
        <vt:lpwstr/>
      </vt:variant>
      <vt:variant>
        <vt:i4>4653115</vt:i4>
      </vt:variant>
      <vt:variant>
        <vt:i4>0</vt:i4>
      </vt:variant>
      <vt:variant>
        <vt:i4>0</vt:i4>
      </vt:variant>
      <vt:variant>
        <vt:i4>5</vt:i4>
      </vt:variant>
      <vt:variant>
        <vt:lpwstr>mailto:gould999@hotmail.com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Twin Cities Academy</dc:title>
  <dc:creator>Ami N. Wynne</dc:creator>
  <cp:lastModifiedBy>Betsy Lueth</cp:lastModifiedBy>
  <cp:revision>6</cp:revision>
  <cp:lastPrinted>2016-09-30T16:55:00Z</cp:lastPrinted>
  <dcterms:created xsi:type="dcterms:W3CDTF">2016-09-28T18:52:00Z</dcterms:created>
  <dcterms:modified xsi:type="dcterms:W3CDTF">2016-09-30T17:21:00Z</dcterms:modified>
</cp:coreProperties>
</file>